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903" w:rsidRPr="00ED1903" w:rsidRDefault="00ED1903" w:rsidP="00ED1903">
      <w:pPr>
        <w:widowControl w:val="0"/>
        <w:tabs>
          <w:tab w:val="left" w:pos="5529"/>
          <w:tab w:val="left" w:pos="10065"/>
        </w:tabs>
        <w:autoSpaceDE w:val="0"/>
        <w:autoSpaceDN w:val="0"/>
        <w:adjustRightInd w:val="0"/>
        <w:spacing w:after="0" w:line="240" w:lineRule="auto"/>
        <w:ind w:right="-427" w:firstLine="4962"/>
        <w:jc w:val="both"/>
        <w:rPr>
          <w:rFonts w:ascii="Times New Roman" w:eastAsia="Times New Roman" w:hAnsi="Times New Roman" w:cs="Times New Roman"/>
          <w:b/>
          <w:bCs/>
          <w:color w:val="000000"/>
          <w:sz w:val="20"/>
          <w:szCs w:val="20"/>
          <w:lang w:eastAsia="ru-RU"/>
        </w:rPr>
      </w:pPr>
      <w:r w:rsidRPr="00ED1903">
        <w:rPr>
          <w:rFonts w:ascii="Times New Roman" w:eastAsia="Times New Roman" w:hAnsi="Times New Roman" w:cs="Times New Roman"/>
          <w:color w:val="000000"/>
          <w:sz w:val="24"/>
          <w:szCs w:val="24"/>
        </w:rPr>
        <w:t>Приложение</w:t>
      </w:r>
    </w:p>
    <w:p w:rsidR="00ED1903" w:rsidRPr="00ED1903" w:rsidRDefault="00ED1903" w:rsidP="00ED1903">
      <w:pPr>
        <w:widowControl w:val="0"/>
        <w:tabs>
          <w:tab w:val="left" w:pos="5529"/>
          <w:tab w:val="left" w:pos="10065"/>
        </w:tabs>
        <w:autoSpaceDE w:val="0"/>
        <w:autoSpaceDN w:val="0"/>
        <w:adjustRightInd w:val="0"/>
        <w:spacing w:after="0" w:line="240" w:lineRule="auto"/>
        <w:ind w:left="4248" w:right="-427" w:firstLine="708"/>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к постановлению администрации</w:t>
      </w:r>
    </w:p>
    <w:p w:rsidR="00ED1903" w:rsidRPr="00ED1903" w:rsidRDefault="00ED1903" w:rsidP="00ED1903">
      <w:pPr>
        <w:widowControl w:val="0"/>
        <w:tabs>
          <w:tab w:val="left" w:pos="5529"/>
          <w:tab w:val="left" w:pos="10065"/>
        </w:tabs>
        <w:autoSpaceDE w:val="0"/>
        <w:autoSpaceDN w:val="0"/>
        <w:adjustRightInd w:val="0"/>
        <w:spacing w:after="0" w:line="240" w:lineRule="auto"/>
        <w:ind w:left="4956" w:right="-427"/>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городского округа город Октябрьский</w:t>
      </w:r>
    </w:p>
    <w:p w:rsidR="00ED1903" w:rsidRPr="00ED1903" w:rsidRDefault="00ED1903" w:rsidP="00ED1903">
      <w:pPr>
        <w:widowControl w:val="0"/>
        <w:tabs>
          <w:tab w:val="left" w:pos="5529"/>
          <w:tab w:val="left" w:pos="10065"/>
        </w:tabs>
        <w:autoSpaceDE w:val="0"/>
        <w:autoSpaceDN w:val="0"/>
        <w:adjustRightInd w:val="0"/>
        <w:spacing w:after="0" w:line="240" w:lineRule="auto"/>
        <w:ind w:left="4248" w:right="-427" w:firstLine="708"/>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Республики Башкортостан</w:t>
      </w:r>
    </w:p>
    <w:p w:rsidR="00ED1903" w:rsidRPr="00ED1903" w:rsidRDefault="00ED1903" w:rsidP="00ED1903">
      <w:pPr>
        <w:widowControl w:val="0"/>
        <w:tabs>
          <w:tab w:val="left" w:pos="5529"/>
          <w:tab w:val="left" w:pos="10065"/>
        </w:tabs>
        <w:autoSpaceDE w:val="0"/>
        <w:autoSpaceDN w:val="0"/>
        <w:adjustRightInd w:val="0"/>
        <w:spacing w:after="0" w:line="240" w:lineRule="auto"/>
        <w:ind w:left="4956" w:right="-427"/>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от  </w:t>
      </w:r>
      <w:r w:rsidR="00F13547">
        <w:rPr>
          <w:rFonts w:ascii="Times New Roman" w:eastAsia="Times New Roman" w:hAnsi="Times New Roman" w:cs="Times New Roman"/>
          <w:color w:val="000000"/>
          <w:sz w:val="24"/>
          <w:szCs w:val="24"/>
        </w:rPr>
        <w:t xml:space="preserve">06 июня </w:t>
      </w:r>
      <w:r w:rsidRPr="00ED1903">
        <w:rPr>
          <w:rFonts w:ascii="Times New Roman" w:eastAsia="Times New Roman" w:hAnsi="Times New Roman" w:cs="Times New Roman"/>
          <w:color w:val="000000"/>
          <w:sz w:val="24"/>
          <w:szCs w:val="24"/>
        </w:rPr>
        <w:t xml:space="preserve">2024 г. № </w:t>
      </w:r>
      <w:r w:rsidR="00F13547">
        <w:rPr>
          <w:rFonts w:ascii="Times New Roman" w:eastAsia="Times New Roman" w:hAnsi="Times New Roman" w:cs="Times New Roman"/>
          <w:color w:val="000000"/>
          <w:sz w:val="24"/>
          <w:szCs w:val="24"/>
        </w:rPr>
        <w:t>1383</w:t>
      </w:r>
    </w:p>
    <w:p w:rsidR="00ED1903" w:rsidRPr="00ED1903" w:rsidRDefault="00ED1903" w:rsidP="00ED1903">
      <w:pPr>
        <w:widowControl w:val="0"/>
        <w:tabs>
          <w:tab w:val="left" w:pos="5529"/>
          <w:tab w:val="left" w:pos="10065"/>
        </w:tabs>
        <w:autoSpaceDE w:val="0"/>
        <w:autoSpaceDN w:val="0"/>
        <w:adjustRightInd w:val="0"/>
        <w:spacing w:after="0" w:line="240" w:lineRule="auto"/>
        <w:ind w:right="-427"/>
        <w:rPr>
          <w:rFonts w:ascii="Times New Roman" w:eastAsia="Times New Roman" w:hAnsi="Times New Roman" w:cs="Times New Roman"/>
          <w:bCs/>
          <w:color w:val="000000"/>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D1903" w:rsidRPr="00ED1903" w:rsidRDefault="00ED1903" w:rsidP="00ED1903">
      <w:pPr>
        <w:widowControl w:val="0"/>
        <w:tabs>
          <w:tab w:val="left" w:pos="10065"/>
        </w:tabs>
        <w:autoSpaceDE w:val="0"/>
        <w:autoSpaceDN w:val="0"/>
        <w:adjustRightInd w:val="0"/>
        <w:spacing w:after="0" w:line="240" w:lineRule="auto"/>
        <w:ind w:left="-851"/>
        <w:jc w:val="center"/>
        <w:rPr>
          <w:rFonts w:ascii="Times New Roman" w:eastAsia="Times New Roman" w:hAnsi="Times New Roman" w:cs="Times New Roman"/>
          <w:bCs/>
          <w:color w:val="000000"/>
          <w:sz w:val="36"/>
          <w:szCs w:val="36"/>
          <w:lang w:eastAsia="ru-RU"/>
        </w:rPr>
      </w:pPr>
    </w:p>
    <w:p w:rsidR="00ED1903" w:rsidRPr="00ED1903" w:rsidRDefault="00ED1903" w:rsidP="00ED1903">
      <w:pPr>
        <w:widowControl w:val="0"/>
        <w:tabs>
          <w:tab w:val="left" w:pos="10065"/>
        </w:tabs>
        <w:autoSpaceDE w:val="0"/>
        <w:autoSpaceDN w:val="0"/>
        <w:adjustRightInd w:val="0"/>
        <w:spacing w:after="0" w:line="240" w:lineRule="auto"/>
        <w:ind w:left="284"/>
        <w:jc w:val="center"/>
        <w:rPr>
          <w:rFonts w:ascii="Times New Roman" w:eastAsia="Times New Roman" w:hAnsi="Times New Roman" w:cs="Times New Roman"/>
          <w:bCs/>
          <w:color w:val="000000"/>
          <w:sz w:val="36"/>
          <w:szCs w:val="36"/>
          <w:lang w:eastAsia="ru-RU"/>
        </w:rPr>
      </w:pPr>
      <w:r w:rsidRPr="00ED1903">
        <w:rPr>
          <w:rFonts w:ascii="Times New Roman" w:eastAsia="Times New Roman" w:hAnsi="Times New Roman" w:cs="Times New Roman"/>
          <w:bCs/>
          <w:color w:val="000000"/>
          <w:sz w:val="36"/>
          <w:szCs w:val="36"/>
          <w:lang w:eastAsia="ru-RU"/>
        </w:rPr>
        <w:t>Муниципальная программа</w:t>
      </w:r>
    </w:p>
    <w:p w:rsidR="00ED1903" w:rsidRPr="00ED1903" w:rsidRDefault="00ED1903" w:rsidP="00ED1903">
      <w:pPr>
        <w:widowControl w:val="0"/>
        <w:tabs>
          <w:tab w:val="left" w:pos="10065"/>
        </w:tabs>
        <w:autoSpaceDE w:val="0"/>
        <w:autoSpaceDN w:val="0"/>
        <w:adjustRightInd w:val="0"/>
        <w:spacing w:after="0" w:line="240" w:lineRule="auto"/>
        <w:ind w:left="284"/>
        <w:jc w:val="center"/>
        <w:rPr>
          <w:rFonts w:ascii="Times New Roman" w:eastAsia="Times New Roman" w:hAnsi="Times New Roman" w:cs="Times New Roman"/>
          <w:bCs/>
          <w:color w:val="000000"/>
          <w:sz w:val="36"/>
          <w:szCs w:val="36"/>
          <w:lang w:eastAsia="ru-RU"/>
        </w:rPr>
      </w:pPr>
      <w:r w:rsidRPr="00ED1903">
        <w:rPr>
          <w:rFonts w:ascii="Times New Roman" w:eastAsia="Times New Roman" w:hAnsi="Times New Roman" w:cs="Times New Roman"/>
          <w:bCs/>
          <w:color w:val="000000"/>
          <w:sz w:val="36"/>
          <w:szCs w:val="36"/>
          <w:lang w:eastAsia="ru-RU"/>
        </w:rPr>
        <w:t>«Развитие культуры и искусства</w:t>
      </w:r>
    </w:p>
    <w:p w:rsidR="00ED1903" w:rsidRPr="00ED1903" w:rsidRDefault="00ED1903" w:rsidP="00ED1903">
      <w:pPr>
        <w:widowControl w:val="0"/>
        <w:tabs>
          <w:tab w:val="left" w:pos="10065"/>
        </w:tabs>
        <w:autoSpaceDE w:val="0"/>
        <w:autoSpaceDN w:val="0"/>
        <w:adjustRightInd w:val="0"/>
        <w:spacing w:after="0" w:line="240" w:lineRule="auto"/>
        <w:ind w:left="284"/>
        <w:jc w:val="center"/>
        <w:rPr>
          <w:rFonts w:ascii="Times New Roman" w:eastAsia="Times New Roman" w:hAnsi="Times New Roman" w:cs="Times New Roman"/>
          <w:bCs/>
          <w:color w:val="000000"/>
          <w:sz w:val="36"/>
          <w:szCs w:val="36"/>
          <w:lang w:eastAsia="ru-RU"/>
        </w:rPr>
      </w:pPr>
      <w:r w:rsidRPr="00ED1903">
        <w:rPr>
          <w:rFonts w:ascii="Times New Roman" w:eastAsia="Times New Roman" w:hAnsi="Times New Roman" w:cs="Times New Roman"/>
          <w:bCs/>
          <w:color w:val="000000"/>
          <w:sz w:val="36"/>
          <w:szCs w:val="36"/>
          <w:lang w:eastAsia="ru-RU"/>
        </w:rPr>
        <w:t>городского округа город Октябрьский</w:t>
      </w:r>
    </w:p>
    <w:p w:rsidR="00ED1903" w:rsidRPr="00ED1903" w:rsidRDefault="00ED1903" w:rsidP="00ED1903">
      <w:pPr>
        <w:widowControl w:val="0"/>
        <w:tabs>
          <w:tab w:val="left" w:pos="10065"/>
        </w:tabs>
        <w:autoSpaceDE w:val="0"/>
        <w:autoSpaceDN w:val="0"/>
        <w:adjustRightInd w:val="0"/>
        <w:spacing w:after="0" w:line="240" w:lineRule="auto"/>
        <w:ind w:left="284"/>
        <w:jc w:val="center"/>
        <w:rPr>
          <w:rFonts w:ascii="Times New Roman" w:eastAsia="Times New Roman" w:hAnsi="Times New Roman" w:cs="Times New Roman"/>
          <w:bCs/>
          <w:color w:val="000000"/>
          <w:sz w:val="36"/>
          <w:szCs w:val="36"/>
          <w:lang w:eastAsia="ru-RU"/>
        </w:rPr>
      </w:pPr>
      <w:r w:rsidRPr="00ED1903">
        <w:rPr>
          <w:rFonts w:ascii="Times New Roman" w:eastAsia="Times New Roman" w:hAnsi="Times New Roman" w:cs="Times New Roman"/>
          <w:bCs/>
          <w:color w:val="000000"/>
          <w:sz w:val="36"/>
          <w:szCs w:val="36"/>
          <w:lang w:eastAsia="ru-RU"/>
        </w:rPr>
        <w:t>Республики Башкортостан»</w:t>
      </w:r>
    </w:p>
    <w:p w:rsidR="00F13547" w:rsidRPr="00C64C53" w:rsidRDefault="00F13547" w:rsidP="00F13547">
      <w:pPr>
        <w:pStyle w:val="Style20"/>
        <w:widowControl/>
        <w:spacing w:line="240" w:lineRule="auto"/>
        <w:rPr>
          <w:rStyle w:val="FontStyle2004"/>
        </w:rPr>
      </w:pPr>
      <w:r w:rsidRPr="00C64C53">
        <w:t xml:space="preserve">утверждена постановлением администрации </w:t>
      </w:r>
      <w:r w:rsidRPr="00552DC4">
        <w:t>городского округа</w:t>
      </w:r>
    </w:p>
    <w:p w:rsidR="00F13547" w:rsidRPr="00C64C53" w:rsidRDefault="00F13547" w:rsidP="00F13547">
      <w:pPr>
        <w:tabs>
          <w:tab w:val="left" w:pos="10065"/>
        </w:tabs>
        <w:spacing w:after="0" w:line="240" w:lineRule="auto"/>
        <w:ind w:left="284"/>
        <w:jc w:val="center"/>
        <w:rPr>
          <w:rFonts w:ascii="Times New Roman" w:hAnsi="Times New Roman" w:cs="Times New Roman"/>
          <w:bCs/>
          <w:sz w:val="24"/>
          <w:szCs w:val="24"/>
          <w:lang w:eastAsia="ru-RU"/>
        </w:rPr>
      </w:pPr>
      <w:r w:rsidRPr="00C64C53">
        <w:rPr>
          <w:rStyle w:val="FontStyle2004"/>
          <w:sz w:val="24"/>
          <w:szCs w:val="24"/>
        </w:rPr>
        <w:t>город Октябрьский Республики Башкортостан</w:t>
      </w:r>
      <w:r w:rsidRPr="00C64C53">
        <w:rPr>
          <w:rFonts w:ascii="Times New Roman" w:hAnsi="Times New Roman" w:cs="Times New Roman"/>
          <w:sz w:val="24"/>
          <w:szCs w:val="24"/>
        </w:rPr>
        <w:t xml:space="preserve"> </w:t>
      </w:r>
    </w:p>
    <w:p w:rsidR="00F13547" w:rsidRPr="00C64C53" w:rsidRDefault="00F13547" w:rsidP="00F13547">
      <w:pPr>
        <w:tabs>
          <w:tab w:val="left" w:pos="10065"/>
        </w:tabs>
        <w:spacing w:after="0" w:line="240" w:lineRule="auto"/>
        <w:ind w:left="284"/>
        <w:jc w:val="center"/>
        <w:rPr>
          <w:rFonts w:ascii="Times New Roman" w:eastAsia="Calibri" w:hAnsi="Times New Roman" w:cs="Times New Roman"/>
          <w:sz w:val="24"/>
          <w:szCs w:val="24"/>
        </w:rPr>
      </w:pPr>
      <w:r w:rsidRPr="00C64C53">
        <w:rPr>
          <w:rFonts w:ascii="Times New Roman" w:hAnsi="Times New Roman" w:cs="Times New Roman"/>
          <w:sz w:val="24"/>
          <w:szCs w:val="24"/>
        </w:rPr>
        <w:t xml:space="preserve"> от 09.10.2020 г. № 3096 (с изменениями от 12.02.2021 №736, </w:t>
      </w:r>
    </w:p>
    <w:p w:rsidR="00F13547" w:rsidRPr="00C64C53" w:rsidRDefault="00F13547" w:rsidP="00F13547">
      <w:pPr>
        <w:spacing w:after="0" w:line="240" w:lineRule="auto"/>
        <w:jc w:val="center"/>
        <w:rPr>
          <w:rFonts w:ascii="Times New Roman" w:hAnsi="Times New Roman" w:cs="Times New Roman"/>
          <w:sz w:val="24"/>
          <w:szCs w:val="24"/>
        </w:rPr>
      </w:pPr>
      <w:r w:rsidRPr="00C64C53">
        <w:rPr>
          <w:rFonts w:ascii="Times New Roman" w:hAnsi="Times New Roman" w:cs="Times New Roman"/>
          <w:sz w:val="24"/>
          <w:szCs w:val="24"/>
        </w:rPr>
        <w:t>от 30.07.2021 №2253, от 05.03.2022 №678, от 15.07.</w:t>
      </w:r>
      <w:r>
        <w:rPr>
          <w:rFonts w:ascii="Times New Roman" w:hAnsi="Times New Roman" w:cs="Times New Roman"/>
          <w:sz w:val="24"/>
          <w:szCs w:val="24"/>
        </w:rPr>
        <w:t>2022 №2012, от 30.10.2023 №2934, от 21.02.2024 №389, от 06.06.2024 №1383</w:t>
      </w:r>
      <w:r w:rsidR="00552DC4">
        <w:rPr>
          <w:rFonts w:ascii="Times New Roman" w:hAnsi="Times New Roman" w:cs="Times New Roman"/>
          <w:sz w:val="24"/>
          <w:szCs w:val="24"/>
        </w:rPr>
        <w:t>, от 03.09.2024 №2423</w:t>
      </w:r>
      <w:r>
        <w:rPr>
          <w:rFonts w:ascii="Times New Roman" w:hAnsi="Times New Roman" w:cs="Times New Roman"/>
          <w:sz w:val="24"/>
          <w:szCs w:val="24"/>
        </w:rPr>
        <w:t>)</w:t>
      </w:r>
    </w:p>
    <w:p w:rsidR="00F13547" w:rsidRPr="00C64C53" w:rsidRDefault="00F13547" w:rsidP="00F13547">
      <w:pPr>
        <w:tabs>
          <w:tab w:val="left" w:pos="10065"/>
        </w:tabs>
        <w:spacing w:after="0" w:line="240" w:lineRule="auto"/>
        <w:ind w:left="284"/>
        <w:jc w:val="center"/>
        <w:rPr>
          <w:rFonts w:ascii="Times New Roman" w:hAnsi="Times New Roman" w:cs="Times New Roman"/>
          <w:bCs/>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ind w:left="-851"/>
        <w:jc w:val="center"/>
        <w:rPr>
          <w:rFonts w:ascii="Times New Roman" w:eastAsia="Times New Roman" w:hAnsi="Times New Roman" w:cs="Times New Roman"/>
          <w:bCs/>
          <w:color w:val="000000"/>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ind w:left="-851"/>
        <w:jc w:val="center"/>
        <w:rPr>
          <w:rFonts w:ascii="Times New Roman" w:eastAsia="Times New Roman" w:hAnsi="Times New Roman" w:cs="Times New Roman"/>
          <w:bCs/>
          <w:color w:val="000000"/>
          <w:lang w:eastAsia="ru-RU"/>
        </w:rPr>
      </w:pPr>
    </w:p>
    <w:p w:rsidR="00ED1903" w:rsidRPr="00ED1903" w:rsidRDefault="00ED1903" w:rsidP="00ED1903">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D1903" w:rsidRPr="00ED1903" w:rsidRDefault="00ED1903" w:rsidP="00ED1903">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D1903" w:rsidRPr="00ED1903" w:rsidRDefault="00ED1903" w:rsidP="00ED1903">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D1903" w:rsidRPr="00ED1903" w:rsidRDefault="00ED1903" w:rsidP="00ED1903">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D1903" w:rsidRPr="00ED1903" w:rsidRDefault="00ED1903" w:rsidP="00ED1903">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D1903" w:rsidRPr="00ED1903" w:rsidRDefault="00ED1903" w:rsidP="00ED1903">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D1903" w:rsidRDefault="00ED1903" w:rsidP="00ED1903">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F13547" w:rsidRPr="00ED1903" w:rsidRDefault="00F13547" w:rsidP="00ED1903">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D1903" w:rsidRPr="00ED1903" w:rsidRDefault="00ED1903" w:rsidP="00ED1903">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D1903" w:rsidRPr="00ED1903" w:rsidRDefault="00ED1903" w:rsidP="00ED1903">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D1903" w:rsidRDefault="00ED1903" w:rsidP="00ED1903">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F13547" w:rsidRDefault="00F13547" w:rsidP="00ED1903">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F13547" w:rsidRPr="00ED1903" w:rsidRDefault="00F13547" w:rsidP="00ED1903">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D1903" w:rsidRDefault="00ED1903" w:rsidP="00ED1903">
      <w:pPr>
        <w:widowControl w:val="0"/>
        <w:tabs>
          <w:tab w:val="left" w:pos="10065"/>
        </w:tabs>
        <w:autoSpaceDE w:val="0"/>
        <w:autoSpaceDN w:val="0"/>
        <w:adjustRightInd w:val="0"/>
        <w:spacing w:after="0" w:line="240" w:lineRule="auto"/>
        <w:rPr>
          <w:rFonts w:ascii="Times New Roman" w:eastAsia="Calibri" w:hAnsi="Times New Roman" w:cs="Times New Roman"/>
          <w:sz w:val="24"/>
          <w:szCs w:val="24"/>
        </w:rPr>
      </w:pPr>
    </w:p>
    <w:p w:rsidR="00BD60EF" w:rsidRPr="00ED1903" w:rsidRDefault="00BD60EF" w:rsidP="00ED1903">
      <w:pPr>
        <w:widowControl w:val="0"/>
        <w:tabs>
          <w:tab w:val="left" w:pos="10065"/>
        </w:tabs>
        <w:autoSpaceDE w:val="0"/>
        <w:autoSpaceDN w:val="0"/>
        <w:adjustRightInd w:val="0"/>
        <w:spacing w:after="0" w:line="240" w:lineRule="auto"/>
        <w:rPr>
          <w:rFonts w:ascii="Times New Roman" w:eastAsia="Calibri" w:hAnsi="Times New Roman" w:cs="Times New Roman"/>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2024 г.</w:t>
      </w:r>
    </w:p>
    <w:p w:rsidR="00552DC4" w:rsidRDefault="00552DC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D1903">
        <w:rPr>
          <w:rFonts w:ascii="Times New Roman" w:eastAsia="Times New Roman" w:hAnsi="Times New Roman" w:cs="Times New Roman"/>
          <w:b/>
          <w:bCs/>
          <w:color w:val="000000"/>
          <w:sz w:val="24"/>
          <w:szCs w:val="24"/>
          <w:lang w:eastAsia="ru-RU"/>
        </w:rPr>
        <w:lastRenderedPageBreak/>
        <w:t>Паспорт</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«Развитие культуры и искусства городского округа</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9639" w:type="dxa"/>
        <w:tblCellSpacing w:w="0" w:type="dxa"/>
        <w:tblInd w:w="-8" w:type="dxa"/>
        <w:tblCellMar>
          <w:top w:w="75" w:type="dxa"/>
          <w:left w:w="75" w:type="dxa"/>
          <w:bottom w:w="75" w:type="dxa"/>
          <w:right w:w="75" w:type="dxa"/>
        </w:tblCellMar>
        <w:tblLook w:val="04A0" w:firstRow="1" w:lastRow="0" w:firstColumn="1" w:lastColumn="0" w:noHBand="0" w:noVBand="1"/>
      </w:tblPr>
      <w:tblGrid>
        <w:gridCol w:w="3118"/>
        <w:gridCol w:w="6521"/>
      </w:tblGrid>
      <w:tr w:rsidR="00ED1903" w:rsidRPr="00ED1903" w:rsidTr="000D0A82">
        <w:trPr>
          <w:trHeight w:val="570"/>
          <w:tblCellSpacing w:w="0" w:type="dxa"/>
        </w:trPr>
        <w:tc>
          <w:tcPr>
            <w:tcW w:w="3118"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Ответственный исполнитель муниципальной программы</w:t>
            </w:r>
          </w:p>
        </w:tc>
        <w:tc>
          <w:tcPr>
            <w:tcW w:w="6521" w:type="dxa"/>
            <w:hideMark/>
          </w:tcPr>
          <w:p w:rsidR="00ED1903" w:rsidRPr="00ED1903" w:rsidRDefault="00ED1903" w:rsidP="00ED1903">
            <w:pPr>
              <w:keepNext/>
              <w:tabs>
                <w:tab w:val="left" w:pos="10065"/>
              </w:tabs>
              <w:spacing w:after="0" w:line="240" w:lineRule="auto"/>
              <w:jc w:val="both"/>
              <w:outlineLvl w:val="1"/>
              <w:rPr>
                <w:rFonts w:ascii="Times New Roman" w:eastAsia="Times New Roman" w:hAnsi="Times New Roman" w:cs="Times New Roman"/>
                <w:bCs/>
                <w:iCs/>
                <w:sz w:val="24"/>
                <w:szCs w:val="24"/>
              </w:rPr>
            </w:pPr>
            <w:r w:rsidRPr="00ED1903">
              <w:rPr>
                <w:rFonts w:ascii="Times New Roman" w:eastAsia="Times New Roman" w:hAnsi="Times New Roman" w:cs="Times New Roman"/>
                <w:bCs/>
                <w:iCs/>
                <w:color w:val="000000"/>
                <w:sz w:val="24"/>
                <w:szCs w:val="24"/>
                <w:lang w:eastAsia="ru-RU"/>
              </w:rPr>
              <w:t>Отдел культуры администрации городского округа город Октябрьский Республики Башкортостан</w:t>
            </w:r>
          </w:p>
        </w:tc>
      </w:tr>
      <w:tr w:rsidR="00ED1903" w:rsidRPr="00ED1903" w:rsidTr="000D0A82">
        <w:trPr>
          <w:trHeight w:val="570"/>
          <w:tblCellSpacing w:w="0" w:type="dxa"/>
        </w:trPr>
        <w:tc>
          <w:tcPr>
            <w:tcW w:w="3118"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Соисполнители муниципальной программы</w:t>
            </w:r>
          </w:p>
        </w:tc>
        <w:tc>
          <w:tcPr>
            <w:tcW w:w="652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Муниципальное бюджетное учреждение «Октябрьский историко – краеведческий музей»;</w:t>
            </w:r>
          </w:p>
          <w:p w:rsidR="00ED1903" w:rsidRPr="00ED1903" w:rsidRDefault="00ED1903" w:rsidP="00ED1903">
            <w:pPr>
              <w:keepNext/>
              <w:tabs>
                <w:tab w:val="left" w:pos="10065"/>
              </w:tabs>
              <w:spacing w:after="0" w:line="240" w:lineRule="auto"/>
              <w:jc w:val="both"/>
              <w:outlineLvl w:val="1"/>
              <w:rPr>
                <w:rFonts w:ascii="Times New Roman" w:eastAsia="Times New Roman" w:hAnsi="Times New Roman" w:cs="Times New Roman"/>
                <w:bCs/>
                <w:iCs/>
                <w:sz w:val="24"/>
                <w:szCs w:val="24"/>
              </w:rPr>
            </w:pPr>
            <w:r w:rsidRPr="00ED1903">
              <w:rPr>
                <w:rFonts w:ascii="Times New Roman" w:eastAsia="Times New Roman" w:hAnsi="Times New Roman" w:cs="Times New Roman"/>
                <w:bCs/>
                <w:iCs/>
                <w:sz w:val="24"/>
                <w:szCs w:val="24"/>
              </w:rPr>
              <w:t>Муниципальное бюджетное учреждение «Централизованная библиотечная система»;</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 1»;</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 2»;</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автономное учреждение дополнительного образования «Детская художественная школа»;</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бюджетное учреждение «Городской дом культуры»;</w:t>
            </w:r>
          </w:p>
          <w:p w:rsidR="00ED1903" w:rsidRPr="00ED1903" w:rsidRDefault="00ED1903" w:rsidP="00ED1903">
            <w:pPr>
              <w:widowControl w:val="0"/>
              <w:tabs>
                <w:tab w:val="left" w:pos="10065"/>
              </w:tabs>
              <w:autoSpaceDE w:val="0"/>
              <w:autoSpaceDN w:val="0"/>
              <w:adjustRightInd w:val="0"/>
              <w:spacing w:after="0" w:line="240" w:lineRule="auto"/>
              <w:ind w:right="36"/>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бюджетное учреждение «Центр национальных культур»</w:t>
            </w:r>
          </w:p>
          <w:p w:rsidR="00ED1903" w:rsidRPr="00ED1903" w:rsidRDefault="00ED1903" w:rsidP="00ED1903">
            <w:pPr>
              <w:widowControl w:val="0"/>
              <w:tabs>
                <w:tab w:val="left" w:pos="10065"/>
              </w:tabs>
              <w:autoSpaceDE w:val="0"/>
              <w:autoSpaceDN w:val="0"/>
              <w:adjustRightInd w:val="0"/>
              <w:spacing w:after="0" w:line="240" w:lineRule="auto"/>
              <w:ind w:right="36"/>
              <w:jc w:val="both"/>
              <w:rPr>
                <w:rFonts w:ascii="Calibri" w:eastAsia="Times New Roman" w:hAnsi="Calibri" w:cs="Times New Roman"/>
                <w:color w:val="000000"/>
                <w:sz w:val="24"/>
                <w:szCs w:val="24"/>
              </w:rPr>
            </w:pPr>
          </w:p>
        </w:tc>
      </w:tr>
      <w:tr w:rsidR="00ED1903" w:rsidRPr="00ED1903" w:rsidTr="000D0A82">
        <w:trPr>
          <w:trHeight w:val="210"/>
          <w:tblCellSpacing w:w="0" w:type="dxa"/>
        </w:trPr>
        <w:tc>
          <w:tcPr>
            <w:tcW w:w="3118" w:type="dxa"/>
            <w:hideMark/>
          </w:tcPr>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Цели и задачи муниципальной программы</w:t>
            </w:r>
          </w:p>
        </w:tc>
        <w:tc>
          <w:tcPr>
            <w:tcW w:w="6521" w:type="dxa"/>
            <w:hideMark/>
          </w:tcPr>
          <w:p w:rsidR="00ED1903" w:rsidRPr="00ED1903" w:rsidRDefault="00ED1903" w:rsidP="00ED1903">
            <w:pPr>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 xml:space="preserve">Цель: </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создать условия для воспитания гармонично развитой и социально ответственной личности на основе духовно-нравственных ценностей народов Республики Башкортостан, исторических и национально-культурных традиций</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Задачи:</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обеспечить повышение доступности и качества культурных благ;</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создать условия для творческой самореализации и развития талантов за счет укрепления системы образования в сфере культуры и искусства; </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rPr>
              <w:t xml:space="preserve">создать благоприятные условия для устойчивого развития сферы культуры и реализации творческого потенциала населения </w:t>
            </w:r>
          </w:p>
        </w:tc>
      </w:tr>
      <w:tr w:rsidR="00ED1903" w:rsidRPr="00ED1903" w:rsidTr="000D0A82">
        <w:trPr>
          <w:trHeight w:val="210"/>
          <w:tblCellSpacing w:w="0" w:type="dxa"/>
        </w:trPr>
        <w:tc>
          <w:tcPr>
            <w:tcW w:w="3118"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Перечень региональных проектов</w:t>
            </w:r>
          </w:p>
        </w:tc>
        <w:tc>
          <w:tcPr>
            <w:tcW w:w="6521" w:type="dxa"/>
            <w:hideMark/>
          </w:tcPr>
          <w:p w:rsidR="00ED1903" w:rsidRPr="00ED1903" w:rsidRDefault="00ED1903" w:rsidP="00ED19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Обеспечение качественно нового уровня развития инфраструктуры культуры («Культурная среда»);</w:t>
            </w:r>
          </w:p>
          <w:p w:rsidR="00ED1903" w:rsidRPr="00ED1903" w:rsidRDefault="00ED1903" w:rsidP="00ED190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Цифровизация услуг и формирование информационного пространства в сфере культуры («Цифровая культура»);</w:t>
            </w:r>
          </w:p>
          <w:p w:rsidR="00ED1903" w:rsidRPr="00ED1903" w:rsidRDefault="00ED1903" w:rsidP="00ED190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Создание условий для реализации творческого потенциала («Творческие люди»)</w:t>
            </w:r>
          </w:p>
        </w:tc>
      </w:tr>
      <w:tr w:rsidR="00ED1903" w:rsidRPr="00ED1903" w:rsidTr="000D0A82">
        <w:trPr>
          <w:trHeight w:val="210"/>
          <w:tblCellSpacing w:w="0" w:type="dxa"/>
        </w:trPr>
        <w:tc>
          <w:tcPr>
            <w:tcW w:w="3118"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Сроки и этапы реализации муниципальной программы </w:t>
            </w:r>
          </w:p>
        </w:tc>
        <w:tc>
          <w:tcPr>
            <w:tcW w:w="652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2021 – 2026 годы без деления на этапы</w:t>
            </w:r>
          </w:p>
        </w:tc>
      </w:tr>
      <w:tr w:rsidR="00ED1903" w:rsidRPr="00ED1903" w:rsidTr="000D0A82">
        <w:trPr>
          <w:trHeight w:val="210"/>
          <w:tblCellSpacing w:w="0" w:type="dxa"/>
        </w:trPr>
        <w:tc>
          <w:tcPr>
            <w:tcW w:w="3118" w:type="dxa"/>
          </w:tcPr>
          <w:p w:rsidR="00ED1903" w:rsidRPr="00ED1903" w:rsidRDefault="00ED1903" w:rsidP="00ED1903">
            <w:pPr>
              <w:widowControl w:val="0"/>
              <w:shd w:val="clear" w:color="auto" w:fill="FFFFFF"/>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Перечень подпрограмм</w:t>
            </w:r>
          </w:p>
          <w:p w:rsidR="00ED1903" w:rsidRPr="00ED1903" w:rsidRDefault="00ED1903" w:rsidP="00ED1903">
            <w:pPr>
              <w:widowControl w:val="0"/>
              <w:shd w:val="clear" w:color="auto" w:fill="FFFFFF"/>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652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1. "Развитие общедоступных (публичных) библиотек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2. "Развитие образования в сфере культуры и искусства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3. "Развитие культурно-досуговой деятельности в городском округе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lastRenderedPageBreak/>
              <w:t>4. "Развитие музея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5. "Обеспечение пожарной безопасности учреждений культуры"</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6. "Обеспечение реализации муниципальной программы "Развитие культуры и искусства в городском округе город Октябрьский Республики Башкортостан"</w:t>
            </w:r>
          </w:p>
        </w:tc>
      </w:tr>
      <w:tr w:rsidR="00ED1903" w:rsidRPr="00ED1903" w:rsidTr="000D0A82">
        <w:trPr>
          <w:trHeight w:val="210"/>
          <w:tblCellSpacing w:w="0" w:type="dxa"/>
        </w:trPr>
        <w:tc>
          <w:tcPr>
            <w:tcW w:w="3118"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rPr>
              <w:lastRenderedPageBreak/>
              <w:t>Целевые индикаторы и показатели муниципальной п</w:t>
            </w:r>
            <w:r w:rsidRPr="00ED1903">
              <w:rPr>
                <w:rFonts w:ascii="Times New Roman" w:eastAsia="Times New Roman" w:hAnsi="Times New Roman" w:cs="Times New Roman"/>
                <w:color w:val="000000"/>
                <w:sz w:val="24"/>
                <w:szCs w:val="24"/>
                <w:lang w:eastAsia="ru-RU"/>
              </w:rPr>
              <w:t>рограммы</w:t>
            </w:r>
          </w:p>
        </w:tc>
        <w:tc>
          <w:tcPr>
            <w:tcW w:w="6521" w:type="dxa"/>
            <w:hideMark/>
          </w:tcPr>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Число обращений к цифровым ресурсам в сфере культуры, %</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Количество онлайн трансляций мероприятий, размещаемых на портале «Культура.РФ» (нарастающим итогом)</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(человек, с нарастающим итогом)</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Доля детей, привлекаемых к участию в творческих мероприятиях в целях выявления и поддержки юных талантов, в общем числе детей городского округа город Октябрьский, %</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Доля зданий учреждений культуры, находящихся в удовлетворительном состоянии, в общем количестве зданий указанных учреждений, %</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Число посещений культурных мероприятий, тыс. единиц</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находящихся на территории ГО г. Октябрьский, %</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Количество созданных (реконструированных) и капитально отремонтированных объектов организаций культуры (нарастающим итогом), единиц</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Количество организаций культуры, получивших современное оборудование (нарастающим итогом), единиц</w:t>
            </w:r>
          </w:p>
        </w:tc>
      </w:tr>
      <w:tr w:rsidR="00ED1903" w:rsidRPr="00ED1903" w:rsidTr="000D0A82">
        <w:trPr>
          <w:trHeight w:val="330"/>
          <w:tblCellSpacing w:w="0" w:type="dxa"/>
        </w:trPr>
        <w:tc>
          <w:tcPr>
            <w:tcW w:w="3118" w:type="dxa"/>
            <w:hideMark/>
          </w:tcPr>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Ресурсное обеспечение муниципальной программы</w:t>
            </w:r>
          </w:p>
        </w:tc>
        <w:tc>
          <w:tcPr>
            <w:tcW w:w="6521" w:type="dxa"/>
            <w:hideMark/>
          </w:tcPr>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Общий объем финансового обеспечения муниципальной программы в 2021 - 2026 годах составит 1 426 239,8 тыс. рублей,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199 627,3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 xml:space="preserve">2022 год – </w:t>
            </w:r>
            <w:r w:rsidRPr="00ED1903">
              <w:rPr>
                <w:rFonts w:ascii="Times New Roman" w:eastAsia="Times New Roman" w:hAnsi="Times New Roman" w:cs="Times New Roman"/>
                <w:color w:val="000000"/>
                <w:sz w:val="24"/>
                <w:szCs w:val="24"/>
                <w:lang w:eastAsia="ru-RU"/>
              </w:rPr>
              <w:t xml:space="preserve">217 129,5 </w:t>
            </w:r>
            <w:r w:rsidRPr="00ED1903">
              <w:rPr>
                <w:rFonts w:ascii="Times New Roman" w:eastAsia="Times New Roman" w:hAnsi="Times New Roman" w:cs="Times New Roman"/>
                <w:bCs/>
                <w:sz w:val="24"/>
                <w:szCs w:val="24"/>
                <w:lang w:eastAsia="ru-RU"/>
              </w:rPr>
              <w:t>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 xml:space="preserve">2023 год – </w:t>
            </w:r>
            <w:r w:rsidRPr="00ED1903">
              <w:rPr>
                <w:rFonts w:ascii="Times New Roman" w:eastAsia="Times New Roman" w:hAnsi="Times New Roman" w:cs="Times New Roman"/>
                <w:color w:val="000000"/>
                <w:sz w:val="24"/>
                <w:szCs w:val="24"/>
                <w:lang w:eastAsia="ru-RU"/>
              </w:rPr>
              <w:t xml:space="preserve">243 075,6 </w:t>
            </w:r>
            <w:r w:rsidRPr="00ED1903">
              <w:rPr>
                <w:rFonts w:ascii="Times New Roman" w:eastAsia="Times New Roman" w:hAnsi="Times New Roman" w:cs="Times New Roman"/>
                <w:bCs/>
                <w:sz w:val="24"/>
                <w:szCs w:val="24"/>
                <w:lang w:eastAsia="ru-RU"/>
              </w:rPr>
              <w:t>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 xml:space="preserve">2024 год – </w:t>
            </w:r>
            <w:r w:rsidRPr="00ED1903">
              <w:rPr>
                <w:rFonts w:ascii="Times New Roman" w:eastAsia="Times New Roman" w:hAnsi="Times New Roman" w:cs="Times New Roman"/>
                <w:color w:val="000000"/>
                <w:sz w:val="24"/>
                <w:szCs w:val="24"/>
                <w:lang w:eastAsia="ru-RU"/>
              </w:rPr>
              <w:t xml:space="preserve">279 068,3 </w:t>
            </w:r>
            <w:r w:rsidRPr="00ED1903">
              <w:rPr>
                <w:rFonts w:ascii="Times New Roman" w:eastAsia="Times New Roman" w:hAnsi="Times New Roman" w:cs="Times New Roman"/>
                <w:bCs/>
                <w:sz w:val="24"/>
                <w:szCs w:val="24"/>
                <w:lang w:eastAsia="ru-RU"/>
              </w:rPr>
              <w:t>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 xml:space="preserve">2025 год – </w:t>
            </w:r>
            <w:r w:rsidRPr="00ED1903">
              <w:rPr>
                <w:rFonts w:ascii="Times New Roman" w:eastAsia="Times New Roman" w:hAnsi="Times New Roman" w:cs="Times New Roman"/>
                <w:color w:val="000000"/>
                <w:sz w:val="24"/>
                <w:szCs w:val="24"/>
                <w:lang w:eastAsia="ru-RU"/>
              </w:rPr>
              <w:t xml:space="preserve">244 147,1 </w:t>
            </w:r>
            <w:r w:rsidRPr="00ED1903">
              <w:rPr>
                <w:rFonts w:ascii="Times New Roman" w:eastAsia="Times New Roman" w:hAnsi="Times New Roman" w:cs="Times New Roman"/>
                <w:bCs/>
                <w:sz w:val="24"/>
                <w:szCs w:val="24"/>
                <w:lang w:eastAsia="ru-RU"/>
              </w:rPr>
              <w:t>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color w:val="000000"/>
                <w:sz w:val="24"/>
                <w:szCs w:val="24"/>
                <w:lang w:eastAsia="ru-RU"/>
              </w:rPr>
              <w:t>2</w:t>
            </w:r>
            <w:r w:rsidRPr="00ED1903">
              <w:rPr>
                <w:rFonts w:ascii="Times New Roman" w:eastAsia="Times New Roman" w:hAnsi="Times New Roman" w:cs="Times New Roman"/>
                <w:bCs/>
                <w:sz w:val="24"/>
                <w:szCs w:val="24"/>
                <w:lang w:eastAsia="ru-RU"/>
              </w:rPr>
              <w:t xml:space="preserve">026 год – </w:t>
            </w:r>
            <w:r w:rsidRPr="00ED1903">
              <w:rPr>
                <w:rFonts w:ascii="Times New Roman" w:eastAsia="Times New Roman" w:hAnsi="Times New Roman" w:cs="Times New Roman"/>
                <w:color w:val="000000"/>
                <w:sz w:val="24"/>
                <w:szCs w:val="24"/>
                <w:lang w:eastAsia="ru-RU"/>
              </w:rPr>
              <w:t xml:space="preserve">243 192,0 </w:t>
            </w:r>
            <w:r w:rsidRPr="00ED1903">
              <w:rPr>
                <w:rFonts w:ascii="Times New Roman" w:eastAsia="Times New Roman" w:hAnsi="Times New Roman" w:cs="Times New Roman"/>
                <w:bCs/>
                <w:sz w:val="24"/>
                <w:szCs w:val="24"/>
                <w:lang w:eastAsia="ru-RU"/>
              </w:rPr>
              <w:t>тыс. рублей;</w:t>
            </w:r>
          </w:p>
          <w:p w:rsidR="00ED1903" w:rsidRPr="00ED1903" w:rsidRDefault="00ED1903" w:rsidP="00ED1903">
            <w:pPr>
              <w:tabs>
                <w:tab w:val="left" w:pos="10065"/>
              </w:tabs>
              <w:spacing w:after="0" w:line="240" w:lineRule="auto"/>
              <w:ind w:left="3119" w:hanging="3119"/>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в том числе за счет средств:</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а) бюджета Республики Башкортостан – 195 174,7 тыс. рублей, их 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25 891,6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26 397,4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33 316,7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36 607,3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36 561,1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36 400,6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б) федерального бюджета – 2 934,3 тыс. рублей, из 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545,2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517,9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470,0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431,7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lastRenderedPageBreak/>
              <w:t>2025 год – 478,5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491,0 тыс. рублей;</w:t>
            </w:r>
          </w:p>
          <w:p w:rsidR="00ED1903" w:rsidRPr="00ED1903" w:rsidRDefault="00ED1903" w:rsidP="00ED1903">
            <w:pPr>
              <w:tabs>
                <w:tab w:val="left" w:pos="10065"/>
              </w:tabs>
              <w:spacing w:after="0" w:line="240" w:lineRule="auto"/>
              <w:ind w:left="3119" w:hanging="3119"/>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 xml:space="preserve">в) бюджета городского округа – 1 125 627,8 тыс. рублей, из </w:t>
            </w:r>
          </w:p>
          <w:p w:rsidR="00ED1903" w:rsidRPr="00ED1903" w:rsidRDefault="00ED1903" w:rsidP="00ED1903">
            <w:pPr>
              <w:tabs>
                <w:tab w:val="left" w:pos="10065"/>
              </w:tabs>
              <w:spacing w:after="0" w:line="240" w:lineRule="auto"/>
              <w:ind w:left="3119" w:hanging="3119"/>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159 661,7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172 476,6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188 253,8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224 568,8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190 737,0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189 929,9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г) внебюджетных источников – 102 503,0 тыс. рублей, из 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13 528,8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17 737,6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21 035,1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17 460,5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16 370,5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16 370,5 тыс. рублей.</w:t>
            </w:r>
          </w:p>
        </w:tc>
      </w:tr>
    </w:tbl>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1. ХАРАКТЕРИСТИКА ТЕКУЩЕГО СОСТОЯНИЯ СФЕРЫ                                                       КУЛЬТУРЫ И ИСКУССТВА В ГОРОДСКОМ ОКРУГЕ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 xml:space="preserve">В настоящее время роль государственной культурной политики в формировании мировоззрения, общественного сознания, поведенческих образцов и норм, скрепляющих нацию, а также в воспитании чувства патриотизма у подрастающего поколения и укреплении межнационального благополучия значительно возросла. </w:t>
      </w: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 xml:space="preserve">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(с изменениями, внесенными распоряжением Правительства Российской Федерации от 28.09.2018 №1151), культуре отводится ведущая роль в формировании человеческого капитала. </w:t>
      </w: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rPr>
        <w:t>Необходимость формирования культурной среды, отвечающей растущим потребностям личности и общества; повышения качества; разнообразия и эффективности услуг в сфере культуры, создания условий для доступности участия всего населения в культурной жизни, а также вовлеченности детей и молодежи в активную социокультурную деятельность,  обусловлена положениями указов Президента Российской Федерации от 24 декабря 2014 года № 808 "Об утверждении Основ государственной культурной политики», от 07.05.2018 № 204 «О национальных целях и стратегических задачах развития Российской Федерации на период до 2024 года», национальный проект «Культура».</w:t>
      </w: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 xml:space="preserve">В Республике Башкортостан, которая является одним из наиболее динамично развивающихся субъектов Российской Федерации, культуре уделяется пристальное внимание, обозначены стратегические задачи реализации государственной политики, направленной на дальнейшее развитие отрасли культуры. </w:t>
      </w: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 xml:space="preserve">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 Это результат всей совокупности культурной деятельности общества, прошлой и настоящей, и институт приобщения граждан к нравственным ценностям, область творческой реализации духовного потенциала нации, в том числе молодого поколения. </w:t>
      </w: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lang w:eastAsia="ru-RU"/>
        </w:rPr>
        <w:t xml:space="preserve">Муниципальная программа «Развитие культуры и искусства городского округа город Октябрьский Республики Башкортостан» (далее – Программа) </w:t>
      </w:r>
      <w:r w:rsidRPr="00ED1903">
        <w:rPr>
          <w:rFonts w:ascii="Times New Roman" w:eastAsia="Times New Roman" w:hAnsi="Times New Roman" w:cs="Times New Roman"/>
          <w:color w:val="000000"/>
          <w:sz w:val="24"/>
          <w:szCs w:val="24"/>
        </w:rPr>
        <w:t xml:space="preserve">является продолжением аналогичной программы, действовавшей до 2020 года. Программа нацелена на развитие </w:t>
      </w:r>
      <w:r w:rsidRPr="00ED1903">
        <w:rPr>
          <w:rFonts w:ascii="Times New Roman" w:eastAsia="Times New Roman" w:hAnsi="Times New Roman" w:cs="Times New Roman"/>
          <w:color w:val="000000"/>
          <w:sz w:val="24"/>
          <w:szCs w:val="24"/>
        </w:rPr>
        <w:lastRenderedPageBreak/>
        <w:t xml:space="preserve">системы управления культурой и искусством, создание условий для широкого доступа населения к культурному и духовному наследию.  </w:t>
      </w: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rPr>
        <w:t>Октябрьский обладает развитой инфраструктурой в сфере искусства и культуры и объединяет деятельность по сохранению объектов культурного наследия, развитию библиотечного, музейного дела, поддержке и развитию исполнительских искусств, современного изобразительного искусства, сохранению нематериального культурного наследия народов Республики Башкортостан и развитию традиционной народной культуры, укреплению межрегиональных и международных связей в сфере культуры.</w:t>
      </w:r>
    </w:p>
    <w:p w:rsidR="00ED1903" w:rsidRPr="00ED1903" w:rsidRDefault="00ED1903" w:rsidP="00ED1903">
      <w:pPr>
        <w:tabs>
          <w:tab w:val="left" w:pos="10065"/>
        </w:tabs>
        <w:spacing w:after="0" w:line="240" w:lineRule="auto"/>
        <w:ind w:firstLine="709"/>
        <w:jc w:val="both"/>
        <w:rPr>
          <w:rFonts w:ascii="Times New Roman" w:eastAsia="Times New Roman" w:hAnsi="Times New Roman" w:cs="Times New Roman"/>
          <w:sz w:val="24"/>
          <w:szCs w:val="24"/>
          <w:lang w:eastAsia="ru-RU"/>
        </w:rPr>
      </w:pPr>
      <w:r w:rsidRPr="00ED1903">
        <w:rPr>
          <w:rFonts w:ascii="Times New Roman" w:eastAsia="Times New Roman" w:hAnsi="Times New Roman" w:cs="Times New Roman"/>
          <w:sz w:val="24"/>
          <w:szCs w:val="24"/>
          <w:lang w:eastAsia="ru-RU"/>
        </w:rPr>
        <w:t xml:space="preserve">В городском округе город Октябрьский Республики Башкортостан активно действуют:  Муниципальное бюджетное учреждение дополнительного образования  «Детская школа искусств № 1»,  Муниципальное бюджетное учреждение дополнительного образования  «Детская школа искусств № 2», Муниципальное автономное учреждение дополнительного образования «Детская художественная школа»; Муниципальное бюджетное учреждение «Городской Дом культуры», филиал Муниципального бюджетного учреждения «Городской Дом культуры» клуб «Нур», Муниципальное бюджетное учреждение «Централизованная библиотечная система», Муниципальное бюджетное учреждение «Центр национальный культур», Муниципальное бюджетное учреждение «Октябрьский историко-краеведческий музей», </w:t>
      </w:r>
      <w:r w:rsidRPr="00ED1903">
        <w:rPr>
          <w:rFonts w:ascii="Times New Roman" w:eastAsia="Times New Roman" w:hAnsi="Times New Roman" w:cs="Times New Roman"/>
          <w:color w:val="000000"/>
          <w:sz w:val="24"/>
          <w:szCs w:val="24"/>
          <w:lang w:eastAsia="ru-RU"/>
        </w:rPr>
        <w:t>Муниципальное автономное учреждение социально – культурный центр "СемьЯ" (присоединился к МБУ «ЦНК» с 01.01.2023)</w:t>
      </w:r>
      <w:r w:rsidRPr="00ED1903">
        <w:rPr>
          <w:rFonts w:ascii="Times New Roman" w:eastAsia="Times New Roman" w:hAnsi="Times New Roman" w:cs="Times New Roman"/>
          <w:sz w:val="24"/>
          <w:szCs w:val="24"/>
          <w:lang w:eastAsia="ru-RU"/>
        </w:rPr>
        <w:t>.</w:t>
      </w:r>
    </w:p>
    <w:p w:rsidR="00ED1903" w:rsidRPr="00ED1903" w:rsidRDefault="00ED1903" w:rsidP="00ED1903">
      <w:pPr>
        <w:widowControl w:val="0"/>
        <w:tabs>
          <w:tab w:val="left" w:pos="709"/>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lang w:eastAsia="ru-RU"/>
        </w:rPr>
        <w:t>Существование и функционирование бюджетных учреждений культуры- необходимое условие дальнейшего развития общества</w:t>
      </w:r>
      <w:r w:rsidRPr="00ED1903">
        <w:rPr>
          <w:rFonts w:ascii="Times New Roman" w:eastAsia="Times New Roman" w:hAnsi="Times New Roman" w:cs="Times New Roman"/>
          <w:color w:val="333333"/>
          <w:sz w:val="24"/>
          <w:szCs w:val="24"/>
          <w:lang w:eastAsia="ru-RU"/>
        </w:rPr>
        <w:t xml:space="preserve">. </w:t>
      </w: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FF0000"/>
          <w:spacing w:val="-3"/>
          <w:sz w:val="24"/>
          <w:szCs w:val="24"/>
          <w:lang w:eastAsia="ru-RU"/>
        </w:rPr>
      </w:pPr>
      <w:r w:rsidRPr="00ED1903">
        <w:rPr>
          <w:rFonts w:ascii="Times New Roman" w:eastAsia="Times New Roman" w:hAnsi="Times New Roman" w:cs="Times New Roman"/>
          <w:sz w:val="24"/>
          <w:szCs w:val="24"/>
          <w:lang w:eastAsia="ru-RU"/>
        </w:rPr>
        <w:t>Развитие и модернизация учреждений культуры и искусства во многом зависит от кадрового состава. Решение проблемы сохранения размеров заработной платы работников культуры и искусства на уровне средней заработной платы по экономике республики, что будет способствовать привлечению в отрасль молодых талантливых специалистов.</w:t>
      </w: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D1903">
        <w:rPr>
          <w:rFonts w:ascii="Times New Roman" w:eastAsia="Times New Roman" w:hAnsi="Times New Roman" w:cs="Arial"/>
          <w:sz w:val="24"/>
          <w:szCs w:val="24"/>
          <w:lang w:eastAsia="ru-RU"/>
        </w:rPr>
        <w:t>Все учреждения культуры являются объектами массового пребывания горожан, что требует особого внимания к их безопасности. Программа предусматривает повышение пожарной безопасности учреждений культуры, снижение риска возникновения пожаров, аварийных ситуаций, травматизма и гибели людей, создание условий для обеспечения безопасности музейных, библиотечных фондов и имущества культурных учреждений.</w:t>
      </w:r>
    </w:p>
    <w:p w:rsidR="00ED1903" w:rsidRPr="00ED1903" w:rsidRDefault="00ED1903" w:rsidP="00ED190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Данная программа носит социальный характер, результаты её реализации обеспечат повышение качества воспитания детей и подростков в учреждениях культуры и дополнительного образования и позволит выявить больше одаренных детей.</w:t>
      </w:r>
    </w:p>
    <w:p w:rsidR="00ED1903" w:rsidRPr="00ED1903" w:rsidRDefault="00ED1903" w:rsidP="00ED190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Анализ сегодняшней ситуации наглядно демонстрирует, что в культурной сфере накопился ряд проблем, без разрешения которых невозможно динамичное и социально значимое развитие культуры в городе. В сфере культуры наиболее проблемными остаются вопросы, связанные: с выполнением капитальных и текущих ремонтов, обновлением материально-технической базы, оснащение современным оборудованием, обновление кадров, </w:t>
      </w:r>
      <w:r w:rsidRPr="00ED1903">
        <w:rPr>
          <w:rFonts w:ascii="Times New Roman" w:eastAsia="Times New Roman" w:hAnsi="Times New Roman" w:cs="Times New Roman"/>
          <w:color w:val="000000"/>
          <w:sz w:val="24"/>
          <w:szCs w:val="24"/>
          <w:lang w:eastAsia="ru-RU"/>
        </w:rPr>
        <w:t xml:space="preserve">комплектование библиотечного и музейного фонда, </w:t>
      </w:r>
      <w:r w:rsidRPr="00ED1903">
        <w:rPr>
          <w:rFonts w:ascii="Times New Roman" w:eastAsia="Times New Roman" w:hAnsi="Times New Roman" w:cs="Times New Roman"/>
          <w:color w:val="000000"/>
          <w:sz w:val="24"/>
          <w:szCs w:val="24"/>
        </w:rPr>
        <w:t>внедрения информационных технологий, с целью более оперативного и качественного удовлетворения запросов потребителей услуг.</w:t>
      </w:r>
    </w:p>
    <w:p w:rsidR="00ED1903" w:rsidRPr="00ED1903" w:rsidRDefault="00ED1903" w:rsidP="00ED1903">
      <w:pPr>
        <w:tabs>
          <w:tab w:val="left" w:pos="10065"/>
        </w:tabs>
        <w:spacing w:after="0" w:line="240" w:lineRule="auto"/>
        <w:ind w:firstLine="709"/>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 Поэтому значительная часть затрат Программы направлена: на улучшение технической оснащенности муниципальных учреждений культуры и искусства, обеспечение их высококачественным свето и звукотехническим оборудованием, музыкальными инструментами, новыми сценическими костюмами, пополнение и комплектование библиотечных фондов библиотек. Замена морально и технически устаревшего технологического оборудования, музыкальных инструментов создаст условия </w:t>
      </w:r>
      <w:r w:rsidRPr="00ED1903">
        <w:rPr>
          <w:rFonts w:ascii="Times New Roman" w:eastAsia="Times New Roman" w:hAnsi="Times New Roman" w:cs="Times New Roman"/>
          <w:sz w:val="24"/>
          <w:szCs w:val="24"/>
          <w:lang w:eastAsia="ru-RU"/>
        </w:rPr>
        <w:t xml:space="preserve">для развития традиционной народной культуры и самодеятельного творчества, </w:t>
      </w:r>
      <w:r w:rsidRPr="00ED1903">
        <w:rPr>
          <w:rFonts w:ascii="Times New Roman" w:eastAsia="Times New Roman" w:hAnsi="Times New Roman" w:cs="Times New Roman"/>
          <w:color w:val="000000"/>
          <w:sz w:val="24"/>
          <w:szCs w:val="24"/>
          <w:lang w:eastAsia="ru-RU"/>
        </w:rPr>
        <w:t xml:space="preserve">увеличения числа проведений культурно-досуговых мероприятий и их </w:t>
      </w:r>
      <w:r w:rsidRPr="00ED1903">
        <w:rPr>
          <w:rFonts w:ascii="Times New Roman" w:eastAsia="Times New Roman" w:hAnsi="Times New Roman" w:cs="Times New Roman"/>
          <w:sz w:val="24"/>
          <w:szCs w:val="24"/>
          <w:lang w:eastAsia="ru-RU"/>
        </w:rPr>
        <w:t>посещаемости населением</w:t>
      </w:r>
      <w:r w:rsidRPr="00ED1903">
        <w:rPr>
          <w:rFonts w:ascii="Times New Roman" w:eastAsia="Times New Roman" w:hAnsi="Times New Roman" w:cs="Times New Roman"/>
          <w:color w:val="000000"/>
          <w:sz w:val="24"/>
          <w:szCs w:val="24"/>
          <w:lang w:eastAsia="ru-RU"/>
        </w:rPr>
        <w:t xml:space="preserve">. </w:t>
      </w:r>
    </w:p>
    <w:p w:rsidR="00ED1903" w:rsidRPr="00ED1903" w:rsidRDefault="00ED1903" w:rsidP="00ED1903">
      <w:pPr>
        <w:tabs>
          <w:tab w:val="left" w:pos="10065"/>
        </w:tabs>
        <w:spacing w:after="0" w:line="240" w:lineRule="auto"/>
        <w:ind w:firstLine="709"/>
        <w:jc w:val="both"/>
        <w:rPr>
          <w:rFonts w:ascii="Times New Roman" w:eastAsia="Times New Roman" w:hAnsi="Times New Roman" w:cs="Times New Roman"/>
          <w:sz w:val="23"/>
          <w:szCs w:val="23"/>
          <w:lang w:eastAsia="ru-RU"/>
        </w:rPr>
      </w:pPr>
      <w:r w:rsidRPr="00ED1903">
        <w:rPr>
          <w:rFonts w:ascii="Times New Roman" w:eastAsia="Times New Roman" w:hAnsi="Times New Roman" w:cs="Times New Roman"/>
          <w:sz w:val="23"/>
          <w:szCs w:val="23"/>
          <w:lang w:eastAsia="ru-RU"/>
        </w:rPr>
        <w:t xml:space="preserve">Муниципальная программа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и взаимосвязь между проводимыми мероприятиям и результатами их выполнения. </w:t>
      </w:r>
    </w:p>
    <w:p w:rsidR="00ED1903" w:rsidRPr="00ED1903" w:rsidRDefault="00ED1903" w:rsidP="00ED190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ED1903">
        <w:rPr>
          <w:rFonts w:ascii="Times New Roman" w:eastAsia="Times New Roman" w:hAnsi="Times New Roman" w:cs="Times New Roman"/>
          <w:color w:val="000000"/>
          <w:sz w:val="23"/>
          <w:szCs w:val="23"/>
          <w:lang w:eastAsia="ru-RU"/>
        </w:rPr>
        <w:t xml:space="preserve">Успешным примером применения программно-целевого метода являются итоги реализации предыдущей муниципальной программы «Развитие культуры </w:t>
      </w:r>
      <w:r w:rsidRPr="00ED1903">
        <w:rPr>
          <w:rFonts w:ascii="Times New Roman" w:eastAsia="Times New Roman" w:hAnsi="Times New Roman" w:cs="Times New Roman"/>
          <w:color w:val="000000"/>
          <w:sz w:val="24"/>
          <w:szCs w:val="24"/>
          <w:lang w:eastAsia="ru-RU"/>
        </w:rPr>
        <w:t>Развитие культуры и искусства городского округа город Октябрьский Республики Башкортостан</w:t>
      </w:r>
      <w:r w:rsidRPr="00ED1903">
        <w:rPr>
          <w:rFonts w:ascii="Times New Roman" w:eastAsia="Times New Roman" w:hAnsi="Times New Roman" w:cs="Times New Roman"/>
          <w:color w:val="000000"/>
          <w:sz w:val="23"/>
          <w:szCs w:val="23"/>
          <w:lang w:eastAsia="ru-RU"/>
        </w:rPr>
        <w:t xml:space="preserve"> на 2014-2020 годы», благодаря которой учреждениями культуры проведены различные мероприятия: </w:t>
      </w:r>
      <w:r w:rsidRPr="00ED1903">
        <w:rPr>
          <w:rFonts w:ascii="Times New Roman" w:eastAsia="Times New Roman" w:hAnsi="Times New Roman" w:cs="Times New Roman"/>
          <w:color w:val="000000"/>
          <w:sz w:val="23"/>
          <w:szCs w:val="23"/>
          <w:lang w:eastAsia="ru-RU"/>
        </w:rPr>
        <w:lastRenderedPageBreak/>
        <w:t xml:space="preserve">поддержка одаренных детей, пошив сценических   костюмов,  приобретение музыкальных инструментов, участие творческих коллективов во Всероссийских, Республиканских, Международных фестивалях и конкурсах, создание благоприятных условий для профессионального роста и другое. Ежегодно, в целях поддержки одаренных детей назначается именная стипендия Главы администрации городского округа город Октябрьский РБ: 2017 г.- 6 человек, 2018 г. – 6 человек, 2019 г. – 6 человека. </w:t>
      </w:r>
    </w:p>
    <w:p w:rsidR="00ED1903" w:rsidRPr="00ED1903" w:rsidRDefault="00ED1903" w:rsidP="00ED190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ED1903">
        <w:rPr>
          <w:rFonts w:ascii="Times New Roman" w:eastAsia="Times New Roman" w:hAnsi="Times New Roman" w:cs="Times New Roman"/>
          <w:color w:val="000000"/>
          <w:sz w:val="23"/>
          <w:szCs w:val="23"/>
          <w:lang w:eastAsia="ru-RU"/>
        </w:rPr>
        <w:t xml:space="preserve">Вышеуказанные мероприятия способствовали развитию народного творчества и творческого потенциала детей и подростков, совершенствованию деятельности учреждений культуры и укреплению материально-технической базы, освоению новых методик.  Оснащение новейшими техническими средствами в соответствии с современными требованиями позволяет учреждениям проводить культурно-массовые мероприятия на высоком уровне. В последнее время отмечается увеличение количества зрителей и участников культурно-массовых мероприятий, что прямо пропорционально отражает качественный уровень проводимых мероприятий, рост активности и профессионализма работников культуры, что и является одной из основных целей культурной политики. </w:t>
      </w:r>
    </w:p>
    <w:p w:rsidR="00ED1903" w:rsidRPr="00ED1903" w:rsidRDefault="00ED1903" w:rsidP="00ED190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ED1903">
        <w:rPr>
          <w:rFonts w:ascii="Times New Roman" w:eastAsia="Times New Roman" w:hAnsi="Times New Roman" w:cs="Times New Roman"/>
          <w:color w:val="000000"/>
          <w:sz w:val="23"/>
          <w:szCs w:val="23"/>
          <w:lang w:eastAsia="ru-RU"/>
        </w:rPr>
        <w:t>Количество посетителей мероприятий:</w:t>
      </w:r>
    </w:p>
    <w:tbl>
      <w:tblPr>
        <w:tblStyle w:val="af6"/>
        <w:tblW w:w="9639" w:type="dxa"/>
        <w:tblInd w:w="-5" w:type="dxa"/>
        <w:tblLook w:val="04A0" w:firstRow="1" w:lastRow="0" w:firstColumn="1" w:lastColumn="0" w:noHBand="0" w:noVBand="1"/>
      </w:tblPr>
      <w:tblGrid>
        <w:gridCol w:w="1133"/>
        <w:gridCol w:w="996"/>
        <w:gridCol w:w="1058"/>
        <w:gridCol w:w="18"/>
        <w:gridCol w:w="1108"/>
        <w:gridCol w:w="1075"/>
        <w:gridCol w:w="1030"/>
        <w:gridCol w:w="24"/>
        <w:gridCol w:w="1050"/>
        <w:gridCol w:w="992"/>
        <w:gridCol w:w="1155"/>
      </w:tblGrid>
      <w:tr w:rsidR="00ED1903" w:rsidRPr="00ED1903" w:rsidTr="000D0A82">
        <w:trPr>
          <w:trHeight w:val="554"/>
        </w:trPr>
        <w:tc>
          <w:tcPr>
            <w:tcW w:w="3203" w:type="dxa"/>
            <w:gridSpan w:val="4"/>
          </w:tcPr>
          <w:p w:rsidR="00ED1903" w:rsidRPr="00ED1903" w:rsidRDefault="00ED1903" w:rsidP="00ED1903">
            <w:pPr>
              <w:widowControl w:val="0"/>
              <w:autoSpaceDE w:val="0"/>
              <w:autoSpaceDN w:val="0"/>
              <w:adjustRightInd w:val="0"/>
              <w:jc w:val="center"/>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Библиотеки</w:t>
            </w:r>
          </w:p>
          <w:p w:rsidR="00ED1903" w:rsidRPr="00ED1903" w:rsidRDefault="00ED1903" w:rsidP="00ED1903">
            <w:pPr>
              <w:widowControl w:val="0"/>
              <w:autoSpaceDE w:val="0"/>
              <w:autoSpaceDN w:val="0"/>
              <w:adjustRightInd w:val="0"/>
              <w:jc w:val="center"/>
              <w:rPr>
                <w:rFonts w:ascii="Times New Roman" w:eastAsia="Times New Roman" w:hAnsi="Times New Roman"/>
                <w:color w:val="000000"/>
                <w:sz w:val="24"/>
                <w:szCs w:val="24"/>
              </w:rPr>
            </w:pPr>
          </w:p>
        </w:tc>
        <w:tc>
          <w:tcPr>
            <w:tcW w:w="3238" w:type="dxa"/>
            <w:gridSpan w:val="4"/>
          </w:tcPr>
          <w:p w:rsidR="00ED1903" w:rsidRPr="00ED1903" w:rsidRDefault="00ED1903" w:rsidP="00ED1903">
            <w:pPr>
              <w:widowControl w:val="0"/>
              <w:autoSpaceDE w:val="0"/>
              <w:autoSpaceDN w:val="0"/>
              <w:adjustRightInd w:val="0"/>
              <w:jc w:val="center"/>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КДУ</w:t>
            </w:r>
          </w:p>
        </w:tc>
        <w:tc>
          <w:tcPr>
            <w:tcW w:w="3198" w:type="dxa"/>
            <w:gridSpan w:val="3"/>
          </w:tcPr>
          <w:p w:rsidR="00ED1903" w:rsidRPr="00ED1903" w:rsidRDefault="00ED1903" w:rsidP="00ED1903">
            <w:pPr>
              <w:widowControl w:val="0"/>
              <w:autoSpaceDE w:val="0"/>
              <w:autoSpaceDN w:val="0"/>
              <w:adjustRightInd w:val="0"/>
              <w:jc w:val="center"/>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Музеи</w:t>
            </w:r>
          </w:p>
        </w:tc>
      </w:tr>
      <w:tr w:rsidR="00ED1903" w:rsidRPr="00ED1903" w:rsidTr="000D0A82">
        <w:trPr>
          <w:trHeight w:val="410"/>
        </w:trPr>
        <w:tc>
          <w:tcPr>
            <w:tcW w:w="1134" w:type="dxa"/>
          </w:tcPr>
          <w:p w:rsidR="00ED1903" w:rsidRPr="00ED1903" w:rsidRDefault="00ED1903" w:rsidP="00ED1903">
            <w:pPr>
              <w:widowControl w:val="0"/>
              <w:autoSpaceDE w:val="0"/>
              <w:autoSpaceDN w:val="0"/>
              <w:adjustRightInd w:val="0"/>
              <w:jc w:val="center"/>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2017 г.</w:t>
            </w:r>
          </w:p>
        </w:tc>
        <w:tc>
          <w:tcPr>
            <w:tcW w:w="993" w:type="dxa"/>
          </w:tcPr>
          <w:p w:rsidR="00ED1903" w:rsidRPr="00ED1903" w:rsidRDefault="00ED1903" w:rsidP="00ED1903">
            <w:pPr>
              <w:widowControl w:val="0"/>
              <w:autoSpaceDE w:val="0"/>
              <w:autoSpaceDN w:val="0"/>
              <w:adjustRightInd w:val="0"/>
              <w:jc w:val="center"/>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2018 г.</w:t>
            </w:r>
          </w:p>
        </w:tc>
        <w:tc>
          <w:tcPr>
            <w:tcW w:w="1058" w:type="dxa"/>
          </w:tcPr>
          <w:p w:rsidR="00ED1903" w:rsidRPr="00ED1903" w:rsidRDefault="00ED1903" w:rsidP="00ED1903">
            <w:pPr>
              <w:widowControl w:val="0"/>
              <w:autoSpaceDE w:val="0"/>
              <w:autoSpaceDN w:val="0"/>
              <w:adjustRightInd w:val="0"/>
              <w:jc w:val="center"/>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2019 г.</w:t>
            </w:r>
          </w:p>
        </w:tc>
        <w:tc>
          <w:tcPr>
            <w:tcW w:w="1126" w:type="dxa"/>
            <w:gridSpan w:val="2"/>
          </w:tcPr>
          <w:p w:rsidR="00ED1903" w:rsidRPr="00ED1903" w:rsidRDefault="00ED1903" w:rsidP="00ED1903">
            <w:pPr>
              <w:widowControl w:val="0"/>
              <w:autoSpaceDE w:val="0"/>
              <w:autoSpaceDN w:val="0"/>
              <w:adjustRightInd w:val="0"/>
              <w:jc w:val="center"/>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2017 г.</w:t>
            </w:r>
          </w:p>
        </w:tc>
        <w:tc>
          <w:tcPr>
            <w:tcW w:w="1076" w:type="dxa"/>
          </w:tcPr>
          <w:p w:rsidR="00ED1903" w:rsidRPr="00ED1903" w:rsidRDefault="00ED1903" w:rsidP="00ED1903">
            <w:pPr>
              <w:widowControl w:val="0"/>
              <w:autoSpaceDE w:val="0"/>
              <w:autoSpaceDN w:val="0"/>
              <w:adjustRightInd w:val="0"/>
              <w:jc w:val="center"/>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2018 г.</w:t>
            </w:r>
          </w:p>
        </w:tc>
        <w:tc>
          <w:tcPr>
            <w:tcW w:w="1030" w:type="dxa"/>
          </w:tcPr>
          <w:p w:rsidR="00ED1903" w:rsidRPr="00ED1903" w:rsidRDefault="00ED1903" w:rsidP="00ED1903">
            <w:pPr>
              <w:widowControl w:val="0"/>
              <w:autoSpaceDE w:val="0"/>
              <w:autoSpaceDN w:val="0"/>
              <w:adjustRightInd w:val="0"/>
              <w:jc w:val="center"/>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2019 г.</w:t>
            </w:r>
          </w:p>
        </w:tc>
        <w:tc>
          <w:tcPr>
            <w:tcW w:w="1074" w:type="dxa"/>
            <w:gridSpan w:val="2"/>
          </w:tcPr>
          <w:p w:rsidR="00ED1903" w:rsidRPr="00ED1903" w:rsidRDefault="00ED1903" w:rsidP="00ED1903">
            <w:pPr>
              <w:widowControl w:val="0"/>
              <w:autoSpaceDE w:val="0"/>
              <w:autoSpaceDN w:val="0"/>
              <w:adjustRightInd w:val="0"/>
              <w:jc w:val="center"/>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2017 г.</w:t>
            </w:r>
          </w:p>
        </w:tc>
        <w:tc>
          <w:tcPr>
            <w:tcW w:w="992" w:type="dxa"/>
          </w:tcPr>
          <w:p w:rsidR="00ED1903" w:rsidRPr="00ED1903" w:rsidRDefault="00ED1903" w:rsidP="00ED1903">
            <w:pPr>
              <w:widowControl w:val="0"/>
              <w:autoSpaceDE w:val="0"/>
              <w:autoSpaceDN w:val="0"/>
              <w:adjustRightInd w:val="0"/>
              <w:jc w:val="center"/>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2018 г.</w:t>
            </w:r>
          </w:p>
        </w:tc>
        <w:tc>
          <w:tcPr>
            <w:tcW w:w="1156" w:type="dxa"/>
          </w:tcPr>
          <w:p w:rsidR="00ED1903" w:rsidRPr="00ED1903" w:rsidRDefault="00ED1903" w:rsidP="00ED1903">
            <w:pPr>
              <w:widowControl w:val="0"/>
              <w:autoSpaceDE w:val="0"/>
              <w:autoSpaceDN w:val="0"/>
              <w:adjustRightInd w:val="0"/>
              <w:jc w:val="center"/>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2019 г.</w:t>
            </w:r>
          </w:p>
        </w:tc>
      </w:tr>
      <w:tr w:rsidR="00ED1903" w:rsidRPr="00ED1903" w:rsidTr="000D0A82">
        <w:tc>
          <w:tcPr>
            <w:tcW w:w="1134" w:type="dxa"/>
          </w:tcPr>
          <w:p w:rsidR="00ED1903" w:rsidRPr="00ED1903" w:rsidRDefault="00ED1903" w:rsidP="00ED1903">
            <w:pPr>
              <w:widowControl w:val="0"/>
              <w:autoSpaceDE w:val="0"/>
              <w:autoSpaceDN w:val="0"/>
              <w:adjustRightInd w:val="0"/>
              <w:jc w:val="both"/>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617500</w:t>
            </w:r>
          </w:p>
        </w:tc>
        <w:tc>
          <w:tcPr>
            <w:tcW w:w="993" w:type="dxa"/>
          </w:tcPr>
          <w:p w:rsidR="00ED1903" w:rsidRPr="00ED1903" w:rsidRDefault="00ED1903" w:rsidP="00ED1903">
            <w:pPr>
              <w:widowControl w:val="0"/>
              <w:autoSpaceDE w:val="0"/>
              <w:autoSpaceDN w:val="0"/>
              <w:adjustRightInd w:val="0"/>
              <w:jc w:val="both"/>
              <w:rPr>
                <w:rFonts w:ascii="Times New Roman" w:eastAsia="Times New Roman" w:hAnsi="Times New Roman"/>
                <w:color w:val="000000"/>
                <w:sz w:val="24"/>
                <w:szCs w:val="24"/>
              </w:rPr>
            </w:pPr>
            <w:r w:rsidRPr="00ED1903">
              <w:rPr>
                <w:rFonts w:ascii="Times New Roman" w:eastAsia="Times New Roman" w:hAnsi="Times New Roman"/>
                <w:color w:val="2C2D2E"/>
                <w:sz w:val="24"/>
                <w:szCs w:val="24"/>
                <w:shd w:val="clear" w:color="auto" w:fill="FFFFFF"/>
              </w:rPr>
              <w:t>439583 </w:t>
            </w:r>
          </w:p>
        </w:tc>
        <w:tc>
          <w:tcPr>
            <w:tcW w:w="1058" w:type="dxa"/>
          </w:tcPr>
          <w:p w:rsidR="00ED1903" w:rsidRPr="00ED1903" w:rsidRDefault="00ED1903" w:rsidP="00ED1903">
            <w:pPr>
              <w:widowControl w:val="0"/>
              <w:autoSpaceDE w:val="0"/>
              <w:autoSpaceDN w:val="0"/>
              <w:adjustRightInd w:val="0"/>
              <w:jc w:val="both"/>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623675</w:t>
            </w:r>
          </w:p>
        </w:tc>
        <w:tc>
          <w:tcPr>
            <w:tcW w:w="1126" w:type="dxa"/>
            <w:gridSpan w:val="2"/>
          </w:tcPr>
          <w:p w:rsidR="00ED1903" w:rsidRPr="00ED1903" w:rsidRDefault="00ED1903" w:rsidP="00ED1903">
            <w:pPr>
              <w:widowControl w:val="0"/>
              <w:autoSpaceDE w:val="0"/>
              <w:autoSpaceDN w:val="0"/>
              <w:adjustRightInd w:val="0"/>
              <w:jc w:val="both"/>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381150</w:t>
            </w:r>
          </w:p>
        </w:tc>
        <w:tc>
          <w:tcPr>
            <w:tcW w:w="1076" w:type="dxa"/>
          </w:tcPr>
          <w:p w:rsidR="00ED1903" w:rsidRPr="00ED1903" w:rsidRDefault="00ED1903" w:rsidP="00ED1903">
            <w:pPr>
              <w:widowControl w:val="0"/>
              <w:autoSpaceDE w:val="0"/>
              <w:autoSpaceDN w:val="0"/>
              <w:adjustRightInd w:val="0"/>
              <w:jc w:val="both"/>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419 288</w:t>
            </w:r>
          </w:p>
        </w:tc>
        <w:tc>
          <w:tcPr>
            <w:tcW w:w="1030" w:type="dxa"/>
          </w:tcPr>
          <w:p w:rsidR="00ED1903" w:rsidRPr="00ED1903" w:rsidRDefault="00ED1903" w:rsidP="00ED1903">
            <w:pPr>
              <w:widowControl w:val="0"/>
              <w:autoSpaceDE w:val="0"/>
              <w:autoSpaceDN w:val="0"/>
              <w:adjustRightInd w:val="0"/>
              <w:jc w:val="both"/>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427900</w:t>
            </w:r>
          </w:p>
        </w:tc>
        <w:tc>
          <w:tcPr>
            <w:tcW w:w="1074" w:type="dxa"/>
            <w:gridSpan w:val="2"/>
          </w:tcPr>
          <w:p w:rsidR="00ED1903" w:rsidRPr="00ED1903" w:rsidRDefault="00ED1903" w:rsidP="00ED1903">
            <w:pPr>
              <w:widowControl w:val="0"/>
              <w:autoSpaceDE w:val="0"/>
              <w:autoSpaceDN w:val="0"/>
              <w:adjustRightInd w:val="0"/>
              <w:jc w:val="both"/>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21937</w:t>
            </w:r>
          </w:p>
        </w:tc>
        <w:tc>
          <w:tcPr>
            <w:tcW w:w="992" w:type="dxa"/>
          </w:tcPr>
          <w:p w:rsidR="00ED1903" w:rsidRPr="00ED1903" w:rsidRDefault="00ED1903" w:rsidP="00ED1903">
            <w:pPr>
              <w:widowControl w:val="0"/>
              <w:autoSpaceDE w:val="0"/>
              <w:autoSpaceDN w:val="0"/>
              <w:adjustRightInd w:val="0"/>
              <w:jc w:val="both"/>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21946</w:t>
            </w:r>
          </w:p>
        </w:tc>
        <w:tc>
          <w:tcPr>
            <w:tcW w:w="1156" w:type="dxa"/>
          </w:tcPr>
          <w:p w:rsidR="00ED1903" w:rsidRPr="00ED1903" w:rsidRDefault="00ED1903" w:rsidP="00ED1903">
            <w:pPr>
              <w:widowControl w:val="0"/>
              <w:autoSpaceDE w:val="0"/>
              <w:autoSpaceDN w:val="0"/>
              <w:adjustRightInd w:val="0"/>
              <w:jc w:val="both"/>
              <w:rPr>
                <w:rFonts w:ascii="Times New Roman" w:eastAsia="Times New Roman" w:hAnsi="Times New Roman"/>
                <w:color w:val="000000"/>
                <w:sz w:val="24"/>
                <w:szCs w:val="24"/>
              </w:rPr>
            </w:pPr>
            <w:r w:rsidRPr="00ED1903">
              <w:rPr>
                <w:rFonts w:ascii="Times New Roman" w:eastAsia="Times New Roman" w:hAnsi="Times New Roman"/>
                <w:color w:val="000000"/>
                <w:sz w:val="24"/>
                <w:szCs w:val="24"/>
              </w:rPr>
              <w:t>22198</w:t>
            </w:r>
          </w:p>
        </w:tc>
      </w:tr>
    </w:tbl>
    <w:p w:rsidR="00ED1903" w:rsidRPr="00ED1903" w:rsidRDefault="00ED1903" w:rsidP="00ED190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1903">
        <w:rPr>
          <w:rFonts w:ascii="Times New Roman" w:eastAsia="Times New Roman" w:hAnsi="Times New Roman" w:cs="Times New Roman"/>
          <w:color w:val="000000"/>
          <w:sz w:val="24"/>
          <w:szCs w:val="24"/>
          <w:lang w:eastAsia="ru-RU"/>
        </w:rPr>
        <w:t>Выполнение в 2021-2026 годах всего комплекса программных мероприятий, при условии их финансового обеспечения, позволит достичь существенных положительных изменений в сфере культуры и искусства. И</w:t>
      </w:r>
      <w:r w:rsidRPr="00ED1903">
        <w:rPr>
          <w:rFonts w:ascii="Times New Roman" w:eastAsia="Times New Roman" w:hAnsi="Times New Roman" w:cs="Times New Roman"/>
          <w:color w:val="212121"/>
          <w:spacing w:val="-1"/>
          <w:sz w:val="24"/>
          <w:szCs w:val="24"/>
          <w:lang w:eastAsia="ru-RU"/>
        </w:rPr>
        <w:t xml:space="preserve">спользовать культурный потенциал </w:t>
      </w:r>
      <w:r w:rsidRPr="00ED1903">
        <w:rPr>
          <w:rFonts w:ascii="Times New Roman" w:eastAsia="Times New Roman" w:hAnsi="Times New Roman" w:cs="Times New Roman"/>
          <w:color w:val="000000"/>
          <w:sz w:val="24"/>
          <w:szCs w:val="24"/>
          <w:lang w:eastAsia="ru-RU"/>
        </w:rPr>
        <w:t xml:space="preserve">города </w:t>
      </w:r>
      <w:r w:rsidRPr="00ED1903">
        <w:rPr>
          <w:rFonts w:ascii="Times New Roman" w:eastAsia="Times New Roman" w:hAnsi="Times New Roman" w:cs="Times New Roman"/>
          <w:color w:val="212121"/>
          <w:spacing w:val="-1"/>
          <w:sz w:val="24"/>
          <w:szCs w:val="24"/>
          <w:lang w:eastAsia="ru-RU"/>
        </w:rPr>
        <w:t xml:space="preserve">в полном объёме, обеспечить широкий доступ граждан к культурным ценностям, сохранению национальной самобытности, развитию традиционного народного творчества и </w:t>
      </w:r>
      <w:r w:rsidRPr="00ED1903">
        <w:rPr>
          <w:rFonts w:ascii="Times New Roman" w:eastAsia="Times New Roman" w:hAnsi="Times New Roman" w:cs="Times New Roman"/>
          <w:color w:val="000000"/>
          <w:sz w:val="24"/>
          <w:szCs w:val="24"/>
          <w:lang w:eastAsia="ru-RU"/>
        </w:rPr>
        <w:t>качественного повышения уровня услуг учреждений культуры</w:t>
      </w:r>
      <w:r w:rsidRPr="00ED1903">
        <w:rPr>
          <w:rFonts w:ascii="Times New Roman" w:eastAsia="Times New Roman" w:hAnsi="Times New Roman" w:cs="Times New Roman"/>
          <w:sz w:val="24"/>
          <w:szCs w:val="24"/>
          <w:lang w:eastAsia="ru-RU"/>
        </w:rPr>
        <w:t>.</w:t>
      </w:r>
    </w:p>
    <w:p w:rsidR="00ED1903" w:rsidRPr="00ED1903" w:rsidRDefault="00ED1903" w:rsidP="00ED1903">
      <w:pPr>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Arial"/>
          <w:color w:val="000000"/>
          <w:sz w:val="24"/>
          <w:szCs w:val="24"/>
          <w:lang w:eastAsia="ru-RU"/>
        </w:rPr>
        <w:t xml:space="preserve">К настоящему времени в городе сложились необходимые социальные и экономические предпосылки для перехода к устойчивому развитию сферы культуры. Накопленный потенциал культуры требует системных преобразований, на осуществление которых будет направлена муниципальная программа «Развитие культуры и искусства городского округа город Октябрьский Республики Башкортостан». </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2. ЦЕЛИ И ЗАДАЧИ 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Цель муниципальной программы - создать условия для воспитания гармонично развитой и социально ответственной личности на основе духовно-нравственных ценностей народов Республики Башкортостан, исторических и национально-культурных традиций.</w:t>
      </w:r>
    </w:p>
    <w:p w:rsidR="00ED1903" w:rsidRPr="00ED1903" w:rsidRDefault="00ED1903" w:rsidP="00ED1903">
      <w:pPr>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Достижение поставленной цели осуществляется путем решения следующих задач:</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обеспечить повышение доступности и качества культурных благ;</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создать условия для творческой самореализации и развития талантов за счет укрепления системы образования в сфере культуры и искусства; </w:t>
      </w:r>
    </w:p>
    <w:p w:rsidR="00ED1903" w:rsidRPr="00ED1903" w:rsidRDefault="00ED1903" w:rsidP="00ED1903">
      <w:pPr>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создать благоприятные условия для устойчивого развития сферы культуры и реализации творческого потенциала населения.</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3. СРОКИ И ЭТАПЫ РЕАЛИЗАЦИИ 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Муниципальная программа рассчитана на период с 2021 по 2026 годы без деления на этапы.</w:t>
      </w:r>
    </w:p>
    <w:p w:rsidR="00ED1903" w:rsidRPr="00ED1903" w:rsidRDefault="00ED1903" w:rsidP="00ED1903">
      <w:pPr>
        <w:widowControl w:val="0"/>
        <w:tabs>
          <w:tab w:val="left" w:pos="10065"/>
        </w:tabs>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4. ПЕРЕЧЕНЬ ЦЕЛЕВЫХ ИНДИКАТОРОВ И ПОКАЗАТЕЛЕЙ</w:t>
      </w:r>
    </w:p>
    <w:p w:rsidR="00ED1903" w:rsidRPr="00ED1903" w:rsidRDefault="00ED1903" w:rsidP="00ED1903">
      <w:pPr>
        <w:widowControl w:val="0"/>
        <w:tabs>
          <w:tab w:val="left" w:pos="10065"/>
        </w:tabs>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 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p>
    <w:p w:rsidR="00ED1903" w:rsidRPr="00ED1903" w:rsidRDefault="00ED1903" w:rsidP="00ED1903">
      <w:pPr>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Сведения о составе, значениях целевых индикаторов и показателей муниципальной программы по годам, методика расчета значений целевых индикаторов и показателей муниципальной программы приведены в приложении № 1 к ней.</w:t>
      </w:r>
    </w:p>
    <w:p w:rsidR="00ED1903" w:rsidRPr="00ED1903" w:rsidRDefault="00ED1903" w:rsidP="00ED1903">
      <w:pPr>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lastRenderedPageBreak/>
        <w:t xml:space="preserve">Целевые индикаторы определены с учетом следующих правовых актов Российской Федерации и Республики Башкортостан: </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указов Президента РФ №808 от 24 декабря 2014 года «Об утверждении основ государственной культурной политики», №204 от 7 мая 2018 года «О национальных целях и стратегических задачах развития </w:t>
      </w:r>
      <w:r w:rsidRPr="00ED1903">
        <w:rPr>
          <w:rFonts w:ascii="Times New Roman" w:eastAsia="Times New Roman" w:hAnsi="Times New Roman" w:cs="Times New Roman"/>
          <w:bCs/>
          <w:color w:val="000000"/>
          <w:sz w:val="24"/>
          <w:szCs w:val="24"/>
        </w:rPr>
        <w:t>Российской Федерации</w:t>
      </w:r>
      <w:r w:rsidRPr="00ED1903">
        <w:rPr>
          <w:rFonts w:ascii="Times New Roman" w:eastAsia="Times New Roman" w:hAnsi="Times New Roman" w:cs="Times New Roman"/>
          <w:color w:val="000000"/>
          <w:sz w:val="24"/>
          <w:szCs w:val="24"/>
        </w:rPr>
        <w:t xml:space="preserve"> на период до 2024 </w:t>
      </w:r>
      <w:r w:rsidRPr="00ED1903">
        <w:rPr>
          <w:rFonts w:ascii="Times New Roman" w:eastAsia="Times New Roman" w:hAnsi="Times New Roman" w:cs="Times New Roman"/>
          <w:bCs/>
          <w:color w:val="000000"/>
          <w:sz w:val="24"/>
          <w:szCs w:val="24"/>
        </w:rPr>
        <w:t>года</w:t>
      </w:r>
      <w:r w:rsidRPr="00ED1903">
        <w:rPr>
          <w:rFonts w:ascii="Times New Roman" w:eastAsia="Times New Roman" w:hAnsi="Times New Roman" w:cs="Times New Roman"/>
          <w:color w:val="000000"/>
          <w:sz w:val="24"/>
          <w:szCs w:val="24"/>
        </w:rPr>
        <w:t>», национальный проект «Культура»;</w:t>
      </w:r>
    </w:p>
    <w:p w:rsidR="00ED1903" w:rsidRPr="00ED1903" w:rsidRDefault="00ED1903" w:rsidP="00ED1903">
      <w:pPr>
        <w:tabs>
          <w:tab w:val="left" w:pos="10065"/>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D1903">
        <w:rPr>
          <w:rFonts w:ascii="Times New Roman" w:eastAsia="Calibri" w:hAnsi="Times New Roman" w:cs="Calibri"/>
          <w:color w:val="000000"/>
          <w:sz w:val="24"/>
          <w:szCs w:val="24"/>
          <w:lang w:eastAsia="ru-RU"/>
        </w:rPr>
        <w:t>распоряжением Правительства РФ от 29 февраля 2016 года № 326-р «Об утверждении Стратегии государственной культурной политики на период до 2030 года», (ред. от 30.03.2018);</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государственной программой «Развитие культуры и искусства в Республике Башкортостан», утвержденной постановлением Правительства Республики Башкортостан № 624 от 03 октября 2022 года;</w:t>
      </w:r>
    </w:p>
    <w:p w:rsidR="00ED1903" w:rsidRPr="00ED1903" w:rsidRDefault="00ED1903" w:rsidP="00ED1903">
      <w:pPr>
        <w:keepNext/>
        <w:shd w:val="clear" w:color="auto" w:fill="FFFFFF"/>
        <w:spacing w:after="0" w:line="240" w:lineRule="auto"/>
        <w:ind w:firstLine="567"/>
        <w:jc w:val="both"/>
        <w:textAlignment w:val="baseline"/>
        <w:outlineLvl w:val="1"/>
        <w:rPr>
          <w:rFonts w:ascii="Times New Roman" w:eastAsia="Times New Roman" w:hAnsi="Times New Roman" w:cs="Times New Roman"/>
          <w:b/>
          <w:bCs/>
          <w:i/>
          <w:iCs/>
          <w:sz w:val="28"/>
          <w:szCs w:val="28"/>
        </w:rPr>
      </w:pPr>
      <w:r w:rsidRPr="00ED1903">
        <w:rPr>
          <w:rFonts w:ascii="Times New Roman" w:eastAsia="Times New Roman" w:hAnsi="Times New Roman" w:cs="Times New Roman"/>
          <w:sz w:val="24"/>
          <w:szCs w:val="24"/>
        </w:rPr>
        <w:t>распоряжением Правительства Республики Башкортостан от 28 марта 2016 года №272-р «</w:t>
      </w:r>
      <w:r w:rsidRPr="00ED1903">
        <w:rPr>
          <w:rFonts w:ascii="Times New Roman" w:eastAsia="Times New Roman" w:hAnsi="Times New Roman" w:cs="Times New Roman"/>
          <w:sz w:val="24"/>
          <w:szCs w:val="24"/>
          <w:lang w:eastAsia="ru-RU"/>
        </w:rPr>
        <w:t>Об утверждении плановых значений показателей оценки эффективности деятельности органов исполнительной власти Республики Башкортостан»;</w:t>
      </w:r>
      <w:r w:rsidRPr="00ED1903">
        <w:rPr>
          <w:rFonts w:ascii="Times New Roman" w:eastAsia="Times New Roman" w:hAnsi="Times New Roman" w:cs="Times New Roman"/>
          <w:b/>
          <w:bCs/>
          <w:i/>
          <w:iCs/>
          <w:sz w:val="28"/>
          <w:szCs w:val="28"/>
        </w:rPr>
        <w:t xml:space="preserve"> </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стратегией социально-экономического развития Республики Башкортостан на период до 2030 года, утвержденной постановлением правительства Республики Башкортостан от 20 декабря 2018 года № 624.</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5. РЕСУРСНОЕ ОБЕСПЕЧЕНИЕ 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Ресурсное обеспечение муниципальной программы предусматривает использование финансовых, имущественных, материальных, информационных, человеческих и иных ресурсов.</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ED1903">
        <w:rPr>
          <w:rFonts w:ascii="Times New Roman" w:eastAsia="Times New Roman" w:hAnsi="Times New Roman" w:cs="Times New Roman"/>
          <w:bCs/>
          <w:color w:val="000000"/>
          <w:sz w:val="24"/>
          <w:szCs w:val="24"/>
        </w:rPr>
        <w:t>Реализация мероприятий муниципальной программы осуществляется за счет средств федерального бюджета, бюджета Республики Башкортостан</w:t>
      </w:r>
      <w:r w:rsidRPr="00ED1903">
        <w:rPr>
          <w:rFonts w:ascii="Times New Roman" w:eastAsia="Times New Roman" w:hAnsi="Times New Roman" w:cs="Times New Roman"/>
          <w:color w:val="000000"/>
          <w:sz w:val="24"/>
          <w:szCs w:val="24"/>
        </w:rPr>
        <w:t xml:space="preserve"> в соответствии с параметрами закона о бюджете Республики Башкортостан на соответствующий финансовый год и плановый период, а также на период после планового периода - в пределах объемов, определенных государственными программами, соглашениями о намерениях, договорами либо другими документами</w:t>
      </w:r>
      <w:r w:rsidRPr="00ED1903">
        <w:rPr>
          <w:rFonts w:ascii="Times New Roman" w:eastAsia="Times New Roman" w:hAnsi="Times New Roman" w:cs="Times New Roman"/>
          <w:bCs/>
          <w:color w:val="000000"/>
          <w:sz w:val="24"/>
          <w:szCs w:val="24"/>
        </w:rPr>
        <w:t xml:space="preserve">, бюджета  городского округа город Октябрьский Республики Башкортостан </w:t>
      </w:r>
      <w:r w:rsidRPr="00ED1903">
        <w:rPr>
          <w:rFonts w:ascii="Times New Roman" w:eastAsia="Times New Roman" w:hAnsi="Times New Roman" w:cs="Times New Roman"/>
          <w:color w:val="000000"/>
          <w:sz w:val="24"/>
          <w:szCs w:val="24"/>
        </w:rPr>
        <w:t xml:space="preserve">в соответствии с решением о бюджете на соответствующий финансовый год и плановый период, а также на период после планового периода - в пределах объемов бюджетных ассигнований, утвержденных решением о бюджете городского округа город Октябрьский Республики Башкортостан, </w:t>
      </w:r>
      <w:r w:rsidRPr="00ED1903">
        <w:rPr>
          <w:rFonts w:ascii="Times New Roman" w:eastAsia="Times New Roman" w:hAnsi="Times New Roman" w:cs="Times New Roman"/>
          <w:bCs/>
          <w:color w:val="000000"/>
          <w:sz w:val="24"/>
          <w:szCs w:val="24"/>
        </w:rPr>
        <w:t>и из внебюджетных источников учреждений культуры и искусства.</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Распределение бюджетных ассигнований на реализацию муниципальных программ утверждается решением Совета городского округа город Октябрьский Республики Башкортостан о бюджете городского округа город Октябрьский Республики Башкортостан на соответствующий финансовый год и плановый период.</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В ходе исполнения бюджета городского округа город Октябрьский Республики Башкортостан параметры реализации муниципальной программы, в том числе ее подпрограмм и основных мероприятий, могут отличаться от показателей, утвержденных муниципальной программой, в пределах и по основаниям, которые предусмотрены бюджетным законодательством для внесения изменений в сводную бюджетную роспись бюджета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Финансовое обеспечение всех мероприятий, отраженных в  муниципальной программе и предполагающих закупки товаров (работ, услуг) для  муниципальных нужд, является основой для разработки плана закупок товаров (работ, услуг) для обеспечения нужд городского округа город Октябрьский Республики Башкортостан на период, соответствующий решению Совета городского округа город Октябрьский  Республики Башкортостан о бюджете  городского округа город Октябрьский Республики Башкортостан на соответствующий финансовый год и плановый период. </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D1903">
        <w:rPr>
          <w:rFonts w:ascii="Times New Roman" w:eastAsia="Times New Roman" w:hAnsi="Times New Roman" w:cs="Times New Roman"/>
          <w:color w:val="000000"/>
          <w:sz w:val="24"/>
          <w:szCs w:val="24"/>
        </w:rPr>
        <w:t>Общий объем финансового обеспечения муниципальной программы приведен в приложении № 2 к муниципальной программе.</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6. ПЕРЕЧЕНЬ, ОБОСНОВАНИЕ И ОПИСАНИЕ ПОДПРОГРАММ </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В состав муниципальной программы входят следующие подпрограммы:</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1. «Развитие общедоступных (публичных) библиотек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2. «Развитие образования в сфере культуры и искусства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3. «Развитие культурно-досуговой деятельности в городском округе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4. «Развитие музея в городском округе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5. «Обеспечение пожарной безопасности учреждений культуры»</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6. «Обеспечение реализации муниципальной программы «Развитие культуры и искусства в городском округе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6.1. ПОДПРОГРАММА «РАЗВИТИЕ ОБЩЕДОСТУПНЫХ (ПУБЛИЧНЫХ) БИБЛИОТЕК </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D1903">
        <w:rPr>
          <w:rFonts w:ascii="Times New Roman" w:eastAsia="Times New Roman" w:hAnsi="Times New Roman" w:cs="Times New Roman"/>
          <w:b/>
          <w:bCs/>
          <w:color w:val="000000"/>
          <w:sz w:val="24"/>
          <w:szCs w:val="24"/>
          <w:lang w:eastAsia="ru-RU"/>
        </w:rPr>
        <w:t>Паспорт</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lang w:eastAsia="ru-RU"/>
        </w:rPr>
        <w:t xml:space="preserve">подпрограммы </w:t>
      </w:r>
      <w:r w:rsidRPr="00ED1903">
        <w:rPr>
          <w:rFonts w:ascii="Times New Roman" w:eastAsia="Times New Roman" w:hAnsi="Times New Roman" w:cs="Times New Roman"/>
          <w:color w:val="000000"/>
          <w:sz w:val="24"/>
          <w:szCs w:val="24"/>
        </w:rPr>
        <w:t xml:space="preserve">«Развитие общедоступных (публичных) библиотек </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«Развитие культуры и искусства городского округа</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9631" w:type="dxa"/>
        <w:tblCellSpacing w:w="0" w:type="dxa"/>
        <w:tblInd w:w="-8" w:type="dxa"/>
        <w:tblCellMar>
          <w:top w:w="75" w:type="dxa"/>
          <w:left w:w="75" w:type="dxa"/>
          <w:bottom w:w="75" w:type="dxa"/>
          <w:right w:w="75" w:type="dxa"/>
        </w:tblCellMar>
        <w:tblLook w:val="04A0" w:firstRow="1" w:lastRow="0" w:firstColumn="1" w:lastColumn="0" w:noHBand="0" w:noVBand="1"/>
      </w:tblPr>
      <w:tblGrid>
        <w:gridCol w:w="3351"/>
        <w:gridCol w:w="6280"/>
      </w:tblGrid>
      <w:tr w:rsidR="00ED1903" w:rsidRPr="00ED1903" w:rsidTr="000D0A82">
        <w:trPr>
          <w:trHeight w:val="57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Ответственный исполнитель подпрограммы </w:t>
            </w:r>
          </w:p>
        </w:tc>
        <w:tc>
          <w:tcPr>
            <w:tcW w:w="6280" w:type="dxa"/>
            <w:hideMark/>
          </w:tcPr>
          <w:p w:rsidR="00ED1903" w:rsidRPr="00ED1903" w:rsidRDefault="00ED1903" w:rsidP="00ED1903">
            <w:pPr>
              <w:keepNext/>
              <w:tabs>
                <w:tab w:val="left" w:pos="10065"/>
              </w:tabs>
              <w:spacing w:after="0" w:line="240" w:lineRule="auto"/>
              <w:jc w:val="both"/>
              <w:outlineLvl w:val="1"/>
              <w:rPr>
                <w:rFonts w:ascii="Times New Roman" w:eastAsia="Times New Roman" w:hAnsi="Times New Roman" w:cs="Times New Roman"/>
                <w:bCs/>
                <w:iCs/>
                <w:sz w:val="24"/>
                <w:szCs w:val="24"/>
              </w:rPr>
            </w:pPr>
            <w:r w:rsidRPr="00ED1903">
              <w:rPr>
                <w:rFonts w:ascii="Times New Roman" w:eastAsia="Times New Roman" w:hAnsi="Times New Roman" w:cs="Times New Roman"/>
                <w:bCs/>
                <w:iCs/>
                <w:color w:val="000000"/>
                <w:sz w:val="24"/>
                <w:szCs w:val="24"/>
                <w:lang w:eastAsia="ru-RU"/>
              </w:rPr>
              <w:t>Отдел культуры администрации городского округа город Октябрьский Республики Башкортостан</w:t>
            </w:r>
          </w:p>
          <w:p w:rsidR="00ED1903" w:rsidRPr="00ED1903" w:rsidRDefault="00ED1903" w:rsidP="00ED1903">
            <w:pPr>
              <w:keepNext/>
              <w:tabs>
                <w:tab w:val="left" w:pos="10065"/>
              </w:tabs>
              <w:spacing w:after="0" w:line="240" w:lineRule="auto"/>
              <w:jc w:val="both"/>
              <w:outlineLvl w:val="1"/>
              <w:rPr>
                <w:rFonts w:ascii="Times New Roman" w:eastAsia="Times New Roman" w:hAnsi="Times New Roman" w:cs="Times New Roman"/>
                <w:bCs/>
                <w:iCs/>
                <w:sz w:val="24"/>
                <w:szCs w:val="24"/>
              </w:rPr>
            </w:pPr>
          </w:p>
        </w:tc>
      </w:tr>
      <w:tr w:rsidR="00ED1903" w:rsidRPr="00ED1903" w:rsidTr="000D0A82">
        <w:trPr>
          <w:trHeight w:val="570"/>
          <w:tblCellSpacing w:w="0" w:type="dxa"/>
        </w:trPr>
        <w:tc>
          <w:tcPr>
            <w:tcW w:w="3351" w:type="dxa"/>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Соисполнители подпрограммы</w:t>
            </w:r>
          </w:p>
        </w:tc>
        <w:tc>
          <w:tcPr>
            <w:tcW w:w="6280" w:type="dxa"/>
          </w:tcPr>
          <w:p w:rsidR="00ED1903" w:rsidRPr="00ED1903" w:rsidRDefault="00ED1903" w:rsidP="00ED1903">
            <w:pPr>
              <w:keepNext/>
              <w:tabs>
                <w:tab w:val="left" w:pos="10065"/>
              </w:tabs>
              <w:spacing w:after="0" w:line="240" w:lineRule="auto"/>
              <w:jc w:val="both"/>
              <w:outlineLvl w:val="1"/>
              <w:rPr>
                <w:rFonts w:ascii="Times New Roman" w:eastAsia="Times New Roman" w:hAnsi="Times New Roman" w:cs="Times New Roman"/>
                <w:bCs/>
                <w:iCs/>
                <w:color w:val="000000"/>
                <w:sz w:val="24"/>
                <w:szCs w:val="24"/>
                <w:lang w:eastAsia="ru-RU"/>
              </w:rPr>
            </w:pPr>
            <w:r w:rsidRPr="00ED1903">
              <w:rPr>
                <w:rFonts w:ascii="Times New Roman" w:eastAsia="Times New Roman" w:hAnsi="Times New Roman" w:cs="Times New Roman"/>
                <w:bCs/>
                <w:iCs/>
                <w:sz w:val="24"/>
                <w:szCs w:val="24"/>
              </w:rPr>
              <w:t>Муниципальное бюджетное учреждение «Централизованная библиотечная система»</w:t>
            </w:r>
          </w:p>
        </w:tc>
      </w:tr>
      <w:tr w:rsidR="00ED1903" w:rsidRPr="00ED1903" w:rsidTr="000D0A82">
        <w:trPr>
          <w:trHeight w:val="21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Цели и задача подпрограммы</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Цель:</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обеспечить повышение доступности и качества культурных благ для населения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Задачи: </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повысить доступность и качество библиотечных услуг для населения;</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укрепить материально-техническую базу библиотек</w:t>
            </w:r>
          </w:p>
        </w:tc>
      </w:tr>
      <w:tr w:rsidR="00ED1903" w:rsidRPr="00ED1903" w:rsidTr="000D0A82">
        <w:trPr>
          <w:trHeight w:val="21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Перечень региональных проектов</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Создание условий для реализации творческого потенциала («Творческие люди»)</w:t>
            </w:r>
          </w:p>
        </w:tc>
      </w:tr>
      <w:tr w:rsidR="00ED1903" w:rsidRPr="00ED1903" w:rsidTr="000D0A82">
        <w:trPr>
          <w:trHeight w:val="21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rPr>
              <w:t>Целевые индикаторы и показатели подпрограммы</w:t>
            </w:r>
          </w:p>
        </w:tc>
        <w:tc>
          <w:tcPr>
            <w:tcW w:w="6280" w:type="dxa"/>
            <w:hideMark/>
          </w:tcPr>
          <w:p w:rsidR="00ED1903" w:rsidRPr="00ED1903" w:rsidRDefault="00ED1903" w:rsidP="00ED1903">
            <w:pPr>
              <w:keepLines/>
              <w:widowControl w:val="0"/>
              <w:tabs>
                <w:tab w:val="left" w:pos="10065"/>
              </w:tabs>
              <w:autoSpaceDE w:val="0"/>
              <w:autoSpaceDN w:val="0"/>
              <w:adjustRightInd w:val="0"/>
              <w:spacing w:after="0" w:line="240" w:lineRule="auto"/>
              <w:rPr>
                <w:rFonts w:ascii="Times New Roman" w:eastAsia="Times New Roman" w:hAnsi="Times New Roman" w:cs="Times New Roman"/>
                <w:bCs/>
                <w:color w:val="000000"/>
                <w:sz w:val="24"/>
                <w:szCs w:val="24"/>
              </w:rPr>
            </w:pPr>
            <w:r w:rsidRPr="00ED1903">
              <w:rPr>
                <w:rFonts w:ascii="Times New Roman" w:eastAsia="Times New Roman" w:hAnsi="Times New Roman" w:cs="Times New Roman"/>
                <w:color w:val="000000"/>
                <w:sz w:val="24"/>
                <w:szCs w:val="24"/>
              </w:rPr>
              <w:t>Прирост посещений общедоступных (публичных) библиотек, %</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Число посещений библиотек, тыс. единиц, тыс. единиц</w:t>
            </w:r>
          </w:p>
        </w:tc>
      </w:tr>
      <w:tr w:rsidR="00ED1903" w:rsidRPr="00ED1903" w:rsidTr="000D0A82">
        <w:trPr>
          <w:trHeight w:val="21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Этапы и сроки реализации подпрограммы </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2021 – 2026 годы без деления на этапы</w:t>
            </w:r>
          </w:p>
        </w:tc>
      </w:tr>
      <w:tr w:rsidR="00ED1903" w:rsidRPr="00ED1903" w:rsidTr="000D0A82">
        <w:trPr>
          <w:trHeight w:val="202"/>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Ресурсное обеспечение подпрограммы</w:t>
            </w:r>
          </w:p>
        </w:tc>
        <w:tc>
          <w:tcPr>
            <w:tcW w:w="6280" w:type="dxa"/>
            <w:hideMark/>
          </w:tcPr>
          <w:p w:rsidR="00ED1903" w:rsidRPr="00ED1903" w:rsidRDefault="00ED1903" w:rsidP="00ED1903">
            <w:pPr>
              <w:tabs>
                <w:tab w:val="left" w:pos="10065"/>
              </w:tabs>
              <w:spacing w:after="0" w:line="240" w:lineRule="auto"/>
              <w:ind w:left="51"/>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Общий объем финансового обеспечения муниципальной программы в 2021-2026 годах составит 190 689,3 тыс. рублей, по годам:</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27 203,6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29 905,7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31 122,9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34 606,5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lastRenderedPageBreak/>
              <w:t>2025 год – 33 910,0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33 940,6 тыс. рублей;</w:t>
            </w:r>
          </w:p>
          <w:p w:rsidR="00ED1903" w:rsidRPr="00ED1903" w:rsidRDefault="00ED1903" w:rsidP="00ED1903">
            <w:pPr>
              <w:tabs>
                <w:tab w:val="left" w:pos="10065"/>
              </w:tabs>
              <w:spacing w:after="0" w:line="240" w:lineRule="auto"/>
              <w:ind w:left="51"/>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в том числе за счет средств:</w:t>
            </w:r>
          </w:p>
          <w:p w:rsidR="00ED1903" w:rsidRPr="00ED1903" w:rsidRDefault="00ED1903" w:rsidP="00ED1903">
            <w:pPr>
              <w:tabs>
                <w:tab w:val="left" w:pos="10065"/>
              </w:tabs>
              <w:spacing w:after="0" w:line="240" w:lineRule="auto"/>
              <w:ind w:left="51"/>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а) бюджета Республики Башкортостан – 35 107,5 тыс. рублей, из них по годам:</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4 267,5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5 160,0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6 281,8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6 503,7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6 457,5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6 437,0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б) федерального бюджета – 2 934,3 тыс. рублей, из них по годам:</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545,2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517,9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470,0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431,7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478,5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491,0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в) бюджета городского округа – 150 494,0 тыс.  рублей, из них по годам:</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22 175,9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23 090,3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24 065,1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27 506,1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26 809,0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26 847,6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г) внебюджетных источников – 2 153,5 тыс. рублей, из них по годам:</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215,0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1 137,5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306,0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165,0 тыс. рублей;</w:t>
            </w:r>
          </w:p>
          <w:p w:rsidR="00ED1903" w:rsidRPr="00ED1903" w:rsidRDefault="00ED1903" w:rsidP="00ED1903">
            <w:pPr>
              <w:tabs>
                <w:tab w:val="left" w:pos="10065"/>
              </w:tabs>
              <w:spacing w:after="0" w:line="240" w:lineRule="auto"/>
              <w:ind w:left="662"/>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165,0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165,0 тыс. рублей.</w:t>
            </w:r>
          </w:p>
        </w:tc>
      </w:tr>
    </w:tbl>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p>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r w:rsidRPr="00ED1903">
        <w:rPr>
          <w:rFonts w:ascii="Times New Roman" w:eastAsia="Calibri" w:hAnsi="Times New Roman" w:cs="Times New Roman"/>
          <w:sz w:val="24"/>
          <w:szCs w:val="24"/>
        </w:rPr>
        <w:t xml:space="preserve">6.1.1. Краткая характеристика текущего состояния сферы                                                       культуры и искусства в городском округе город октябрьский Республики Башкортостан и проблем, на решение которых направлена подпрограмма   </w:t>
      </w:r>
    </w:p>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Муниципальное бюджетное учреждение «Централизованная библиотечная система городского округа город Октябрьский» — это 11 общедоступных библиотек, обслуживающих детей и взрослых.  Среди них – центральная библиотека, 3 специализированные детские библиотеки, юношеская библиотека № 5.  Четыре библиотеки города имеют статус модельных, отвечающих современным стандартам библиотечной деятельности: Центральная детская модельная библиотека, модельная библиотека №2, детская модельная библиотека №6, детская модельная библиотека №8. </w:t>
      </w:r>
    </w:p>
    <w:p w:rsidR="00ED1903" w:rsidRPr="00ED1903" w:rsidRDefault="00ED1903" w:rsidP="00ED1903">
      <w:pPr>
        <w:spacing w:after="0" w:line="240" w:lineRule="auto"/>
        <w:ind w:firstLine="567"/>
        <w:jc w:val="both"/>
        <w:rPr>
          <w:rFonts w:ascii="Times New Roman" w:eastAsia="Calibri" w:hAnsi="Times New Roman" w:cs="Times New Roman"/>
          <w:sz w:val="24"/>
          <w:szCs w:val="24"/>
        </w:rPr>
      </w:pPr>
      <w:r w:rsidRPr="00ED1903">
        <w:rPr>
          <w:rFonts w:ascii="Times New Roman" w:eastAsia="Calibri" w:hAnsi="Times New Roman" w:cs="Times New Roman"/>
          <w:sz w:val="24"/>
          <w:szCs w:val="24"/>
        </w:rPr>
        <w:t xml:space="preserve">Определяющими направлениями в работе библиотек являются свободный и оперативный доступ населения к информации через развитие и модернизацию библиотечного обслуживания, приобщение к ценностям российской и мировой культуры, сохранение исторического культурного наследия, хранящегося в библиотеках, социально ориентированная проектно-программная деятельность. </w:t>
      </w:r>
    </w:p>
    <w:p w:rsidR="00ED1903" w:rsidRPr="00ED1903" w:rsidRDefault="00ED1903" w:rsidP="00ED1903">
      <w:pPr>
        <w:spacing w:after="0" w:line="240" w:lineRule="auto"/>
        <w:ind w:firstLine="567"/>
        <w:jc w:val="both"/>
        <w:rPr>
          <w:rFonts w:ascii="Times New Roman" w:eastAsia="Calibri" w:hAnsi="Times New Roman" w:cs="Times New Roman"/>
          <w:bCs/>
          <w:sz w:val="24"/>
        </w:rPr>
      </w:pPr>
      <w:r w:rsidRPr="00ED1903">
        <w:rPr>
          <w:rFonts w:ascii="Times New Roman" w:eastAsia="Calibri" w:hAnsi="Times New Roman" w:cs="Times New Roman"/>
          <w:bCs/>
          <w:sz w:val="24"/>
        </w:rPr>
        <w:t>Услугами библиотек пользуется более 49 тыс. горожан, универсальный фонд составляет более 460 тысяч экземпляров печатных и электронных документов,</w:t>
      </w:r>
      <w:r w:rsidRPr="00ED1903">
        <w:rPr>
          <w:rFonts w:ascii="Times New Roman" w:eastAsia="Calibri" w:hAnsi="Times New Roman" w:cs="Times New Roman"/>
          <w:sz w:val="24"/>
        </w:rPr>
        <w:t xml:space="preserve"> более 1200000</w:t>
      </w:r>
      <w:r w:rsidRPr="00ED1903">
        <w:rPr>
          <w:rFonts w:ascii="Times New Roman" w:eastAsia="Calibri" w:hAnsi="Times New Roman" w:cs="Times New Roman"/>
          <w:bCs/>
          <w:sz w:val="24"/>
        </w:rPr>
        <w:t xml:space="preserve"> документов </w:t>
      </w:r>
      <w:r w:rsidRPr="00ED1903">
        <w:rPr>
          <w:rFonts w:ascii="Times New Roman" w:eastAsia="Calibri" w:hAnsi="Times New Roman" w:cs="Times New Roman"/>
          <w:bCs/>
          <w:sz w:val="24"/>
        </w:rPr>
        <w:lastRenderedPageBreak/>
        <w:t xml:space="preserve">выдается в течение года пользователям библиотек, посещаемость составляет более 600 тыс. в год. </w:t>
      </w:r>
    </w:p>
    <w:p w:rsidR="00ED1903" w:rsidRPr="00ED1903" w:rsidRDefault="00ED1903" w:rsidP="00ED190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u w:val="single"/>
          <w:shd w:val="clear" w:color="auto" w:fill="FFFFFF"/>
        </w:rPr>
      </w:pPr>
      <w:r w:rsidRPr="00ED1903">
        <w:rPr>
          <w:rFonts w:ascii="Times New Roman" w:eastAsia="Times New Roman" w:hAnsi="Times New Roman" w:cs="Times New Roman"/>
          <w:color w:val="000000"/>
          <w:sz w:val="24"/>
          <w:szCs w:val="28"/>
        </w:rPr>
        <w:t xml:space="preserve">Все библиотеки системы компьютеризированы и имеют доступ к интернет-ресурсам. </w:t>
      </w:r>
      <w:r w:rsidRPr="00ED1903">
        <w:rPr>
          <w:rFonts w:ascii="Times New Roman" w:eastAsia="Times New Roman" w:hAnsi="Times New Roman" w:cs="Times New Roman"/>
          <w:color w:val="000000"/>
          <w:sz w:val="24"/>
          <w:szCs w:val="24"/>
        </w:rPr>
        <w:t>Собственный сайт МБУ «ЦБС» (http://</w:t>
      </w:r>
      <w:hyperlink r:id="rId5" w:history="1">
        <w:r w:rsidRPr="00ED1903">
          <w:rPr>
            <w:rFonts w:ascii="Times New Roman" w:eastAsia="Times New Roman" w:hAnsi="Times New Roman" w:cs="Times New Roman"/>
            <w:bCs/>
            <w:sz w:val="24"/>
            <w:szCs w:val="24"/>
            <w:u w:val="single"/>
            <w:lang w:val="en-US"/>
          </w:rPr>
          <w:t>www</w:t>
        </w:r>
        <w:r w:rsidRPr="00ED1903">
          <w:rPr>
            <w:rFonts w:ascii="Times New Roman" w:eastAsia="Times New Roman" w:hAnsi="Times New Roman" w:cs="Times New Roman"/>
            <w:bCs/>
            <w:sz w:val="24"/>
            <w:szCs w:val="24"/>
            <w:u w:val="single"/>
          </w:rPr>
          <w:t>.</w:t>
        </w:r>
        <w:r w:rsidRPr="00ED1903">
          <w:rPr>
            <w:rFonts w:ascii="Times New Roman" w:eastAsia="Times New Roman" w:hAnsi="Times New Roman" w:cs="Times New Roman"/>
            <w:bCs/>
            <w:sz w:val="24"/>
            <w:szCs w:val="24"/>
            <w:u w:val="single"/>
            <w:lang w:val="en-US"/>
          </w:rPr>
          <w:t>cbs</w:t>
        </w:r>
        <w:r w:rsidRPr="00ED1903">
          <w:rPr>
            <w:rFonts w:ascii="Times New Roman" w:eastAsia="Times New Roman" w:hAnsi="Times New Roman" w:cs="Times New Roman"/>
            <w:bCs/>
            <w:sz w:val="24"/>
            <w:szCs w:val="24"/>
            <w:u w:val="single"/>
          </w:rPr>
          <w:t>-</w:t>
        </w:r>
        <w:r w:rsidRPr="00ED1903">
          <w:rPr>
            <w:rFonts w:ascii="Times New Roman" w:eastAsia="Times New Roman" w:hAnsi="Times New Roman" w:cs="Times New Roman"/>
            <w:bCs/>
            <w:sz w:val="24"/>
            <w:szCs w:val="24"/>
            <w:u w:val="single"/>
            <w:lang w:val="en-US"/>
          </w:rPr>
          <w:t>okt</w:t>
        </w:r>
        <w:r w:rsidRPr="00ED1903">
          <w:rPr>
            <w:rFonts w:ascii="Times New Roman" w:eastAsia="Times New Roman" w:hAnsi="Times New Roman" w:cs="Times New Roman"/>
            <w:bCs/>
            <w:sz w:val="24"/>
            <w:szCs w:val="24"/>
            <w:u w:val="single"/>
          </w:rPr>
          <w:t>.</w:t>
        </w:r>
        <w:r w:rsidRPr="00ED1903">
          <w:rPr>
            <w:rFonts w:ascii="Times New Roman" w:eastAsia="Times New Roman" w:hAnsi="Times New Roman" w:cs="Times New Roman"/>
            <w:bCs/>
            <w:sz w:val="24"/>
            <w:szCs w:val="24"/>
            <w:u w:val="single"/>
            <w:lang w:val="en-US"/>
          </w:rPr>
          <w:t>ru</w:t>
        </w:r>
      </w:hyperlink>
      <w:r w:rsidRPr="00ED1903">
        <w:rPr>
          <w:rFonts w:ascii="Times New Roman" w:eastAsia="Times New Roman" w:hAnsi="Times New Roman" w:cs="Times New Roman"/>
          <w:color w:val="000000"/>
          <w:sz w:val="24"/>
          <w:szCs w:val="24"/>
        </w:rPr>
        <w:t>) функционирует с 2010 года, сайт детских библиотек МБУ «ЦБС» (</w:t>
      </w:r>
      <w:hyperlink r:id="rId6" w:history="1">
        <w:r w:rsidRPr="00ED1903">
          <w:rPr>
            <w:rFonts w:ascii="Times New Roman" w:eastAsia="Times New Roman" w:hAnsi="Times New Roman" w:cs="Times New Roman"/>
            <w:sz w:val="24"/>
            <w:szCs w:val="24"/>
            <w:u w:val="single"/>
          </w:rPr>
          <w:t>http://www.cdb-okt.ru</w:t>
        </w:r>
      </w:hyperlink>
      <w:r w:rsidRPr="00ED1903">
        <w:rPr>
          <w:rFonts w:ascii="Times New Roman" w:eastAsia="Times New Roman" w:hAnsi="Times New Roman" w:cs="Times New Roman"/>
          <w:color w:val="000000"/>
          <w:sz w:val="24"/>
          <w:szCs w:val="24"/>
        </w:rPr>
        <w:t xml:space="preserve">) с 2013 г. МБУ «ЦБС» имеет 6 Интернет-представительств (группы «В контакте»: </w:t>
      </w:r>
      <w:hyperlink r:id="rId7" w:history="1">
        <w:r w:rsidRPr="00ED1903">
          <w:rPr>
            <w:rFonts w:ascii="Times New Roman" w:eastAsia="Times New Roman" w:hAnsi="Times New Roman" w:cs="Times New Roman"/>
            <w:sz w:val="24"/>
            <w:szCs w:val="24"/>
            <w:u w:val="single"/>
          </w:rPr>
          <w:t>https://vk.com/cbsokt</w:t>
        </w:r>
      </w:hyperlink>
      <w:r w:rsidRPr="00ED1903">
        <w:rPr>
          <w:rFonts w:ascii="Times New Roman" w:eastAsia="Times New Roman" w:hAnsi="Times New Roman" w:cs="Times New Roman"/>
          <w:color w:val="000000"/>
          <w:sz w:val="24"/>
          <w:szCs w:val="24"/>
        </w:rPr>
        <w:t xml:space="preserve">, </w:t>
      </w:r>
      <w:hyperlink r:id="rId8" w:history="1">
        <w:r w:rsidRPr="00ED1903">
          <w:rPr>
            <w:rFonts w:ascii="Times New Roman" w:eastAsia="Times New Roman" w:hAnsi="Times New Roman" w:cs="Times New Roman"/>
            <w:sz w:val="24"/>
            <w:szCs w:val="24"/>
            <w:u w:val="single"/>
          </w:rPr>
          <w:t>https://vk.com/id275464109</w:t>
        </w:r>
      </w:hyperlink>
      <w:r w:rsidRPr="00ED1903">
        <w:rPr>
          <w:rFonts w:ascii="Times New Roman" w:eastAsia="Times New Roman" w:hAnsi="Times New Roman" w:cs="Times New Roman"/>
          <w:sz w:val="24"/>
          <w:szCs w:val="24"/>
          <w:u w:val="single"/>
        </w:rPr>
        <w:t xml:space="preserve">,  </w:t>
      </w:r>
      <w:hyperlink r:id="rId9" w:history="1">
        <w:r w:rsidRPr="00ED1903">
          <w:rPr>
            <w:rFonts w:ascii="Times New Roman" w:eastAsia="Times New Roman" w:hAnsi="Times New Roman" w:cs="Times New Roman"/>
            <w:sz w:val="24"/>
            <w:szCs w:val="24"/>
            <w:u w:val="single"/>
          </w:rPr>
          <w:t>https://vk.com/oktlibrary2</w:t>
        </w:r>
      </w:hyperlink>
      <w:r w:rsidRPr="00ED1903">
        <w:rPr>
          <w:rFonts w:ascii="Times New Roman" w:eastAsia="Times New Roman" w:hAnsi="Times New Roman" w:cs="Times New Roman"/>
          <w:color w:val="000000"/>
          <w:sz w:val="24"/>
          <w:szCs w:val="24"/>
        </w:rPr>
        <w:t xml:space="preserve">; группа в соцсети «Одноклассники», ссылка </w:t>
      </w:r>
      <w:hyperlink r:id="rId10" w:tgtFrame="_blank" w:history="1">
        <w:r w:rsidRPr="00ED1903">
          <w:rPr>
            <w:rFonts w:ascii="Times New Roman" w:eastAsia="Times New Roman" w:hAnsi="Times New Roman" w:cs="Times New Roman"/>
            <w:sz w:val="24"/>
            <w:szCs w:val="24"/>
            <w:u w:val="single"/>
            <w:shd w:val="clear" w:color="auto" w:fill="FFFFFF"/>
          </w:rPr>
          <w:t>https://ok.ru/profile/591764831786</w:t>
        </w:r>
      </w:hyperlink>
      <w:r w:rsidRPr="00ED1903">
        <w:rPr>
          <w:rFonts w:ascii="Times New Roman" w:eastAsia="Times New Roman" w:hAnsi="Times New Roman" w:cs="Times New Roman"/>
          <w:sz w:val="24"/>
          <w:szCs w:val="24"/>
          <w:u w:val="single"/>
          <w:shd w:val="clear" w:color="auto" w:fill="FFFFFF"/>
        </w:rPr>
        <w:t>,  «Инстаграмм» - @biblioteka_okt. Ютуб-канал - https://www.youtube.com/channel/UC0b5QVjO0vK8tx7n-lFPT9w?view_as=subscriber</w:t>
      </w:r>
      <w:r w:rsidRPr="00ED1903">
        <w:rPr>
          <w:rFonts w:ascii="Times New Roman" w:eastAsia="Times New Roman" w:hAnsi="Times New Roman" w:cs="Times New Roman"/>
          <w:color w:val="000000"/>
          <w:sz w:val="24"/>
          <w:szCs w:val="24"/>
        </w:rPr>
        <w:t xml:space="preserve">). </w:t>
      </w:r>
    </w:p>
    <w:p w:rsidR="00ED1903" w:rsidRPr="00ED1903" w:rsidRDefault="00ED1903" w:rsidP="00ED1903">
      <w:pPr>
        <w:widowControl w:val="0"/>
        <w:shd w:val="clear" w:color="auto" w:fill="FFFFFF"/>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rPr>
      </w:pPr>
      <w:r w:rsidRPr="00ED1903">
        <w:rPr>
          <w:rFonts w:ascii="Times New Roman" w:eastAsia="Times New Roman" w:hAnsi="Times New Roman" w:cs="Times New Roman"/>
          <w:color w:val="000000"/>
          <w:sz w:val="24"/>
          <w:szCs w:val="28"/>
        </w:rPr>
        <w:t xml:space="preserve">В   библиотеках функционируют информационно-консультационное бюро (ЦГБ) и центры правовой информации (модельная библиотека №2, юношеская библиотека №5), </w:t>
      </w:r>
      <w:r w:rsidRPr="00ED1903">
        <w:rPr>
          <w:rFonts w:ascii="Times New Roman" w:eastAsia="Times New Roman" w:hAnsi="Times New Roman" w:cs="Times New Roman"/>
          <w:color w:val="000000"/>
          <w:sz w:val="24"/>
          <w:szCs w:val="24"/>
        </w:rPr>
        <w:t xml:space="preserve">предоставляющие пользователям нормативные и законодательные документы администрации ГО г. Октябрьский, органов местного самоуправления, ИПС «Консультант+», </w:t>
      </w:r>
      <w:r w:rsidRPr="00ED1903">
        <w:rPr>
          <w:rFonts w:ascii="Times New Roman" w:eastAsia="Times New Roman" w:hAnsi="Times New Roman" w:cs="Times New Roman"/>
          <w:bCs/>
          <w:color w:val="000000"/>
          <w:sz w:val="24"/>
          <w:szCs w:val="28"/>
        </w:rPr>
        <w:t>тифлоцентр «Перспектива»</w:t>
      </w:r>
      <w:r w:rsidRPr="00ED1903">
        <w:rPr>
          <w:rFonts w:ascii="Times New Roman" w:eastAsia="Times New Roman" w:hAnsi="Times New Roman" w:cs="Times New Roman"/>
          <w:color w:val="000000"/>
          <w:sz w:val="24"/>
          <w:szCs w:val="28"/>
        </w:rPr>
        <w:t xml:space="preserve"> на базе модельной библиотеки №2</w:t>
      </w:r>
      <w:r w:rsidRPr="00ED1903">
        <w:rPr>
          <w:rFonts w:ascii="Times New Roman" w:eastAsia="Times New Roman" w:hAnsi="Times New Roman" w:cs="Times New Roman"/>
          <w:bCs/>
          <w:color w:val="000000"/>
          <w:sz w:val="24"/>
          <w:szCs w:val="28"/>
        </w:rPr>
        <w:t xml:space="preserve"> с</w:t>
      </w:r>
      <w:r w:rsidRPr="00ED1903">
        <w:rPr>
          <w:rFonts w:ascii="Times New Roman" w:eastAsia="Times New Roman" w:hAnsi="Times New Roman" w:cs="Times New Roman"/>
          <w:color w:val="000000"/>
          <w:sz w:val="24"/>
          <w:szCs w:val="28"/>
        </w:rPr>
        <w:t xml:space="preserve"> программой экранного доступа Джафс для инвалидов по зрению. </w:t>
      </w:r>
    </w:p>
    <w:p w:rsidR="00ED1903" w:rsidRPr="00ED1903" w:rsidRDefault="00ED1903" w:rsidP="00ED1903">
      <w:pPr>
        <w:widowControl w:val="0"/>
        <w:shd w:val="clear" w:color="auto" w:fill="FFFFFF"/>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8"/>
        </w:rPr>
        <w:t>При ЦГБ и модельной библиотеке №2 открыты электронные читальные залы с доступом к «Национальной электронной библиотеке», «Президентской библиотеке</w:t>
      </w:r>
      <w:r w:rsidRPr="00ED1903">
        <w:rPr>
          <w:rFonts w:ascii="Calibri" w:eastAsia="Times New Roman" w:hAnsi="Calibri" w:cs="Times New Roman"/>
          <w:noProof/>
          <w:color w:val="000000"/>
          <w:szCs w:val="28"/>
          <w:lang w:eastAsia="ru-RU"/>
        </w:rPr>
        <mc:AlternateContent>
          <mc:Choice Requires="wps">
            <w:drawing>
              <wp:anchor distT="0" distB="0" distL="114300" distR="114300" simplePos="0" relativeHeight="251659264" behindDoc="0" locked="0" layoutInCell="1" allowOverlap="1" wp14:anchorId="20E56D19" wp14:editId="1C972808">
                <wp:simplePos x="0" y="0"/>
                <wp:positionH relativeFrom="column">
                  <wp:posOffset>6972300</wp:posOffset>
                </wp:positionH>
                <wp:positionV relativeFrom="paragraph">
                  <wp:posOffset>160020</wp:posOffset>
                </wp:positionV>
                <wp:extent cx="228600" cy="685800"/>
                <wp:effectExtent l="13335" t="6985" r="5715"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85800"/>
                        </a:xfrm>
                        <a:prstGeom prst="rect">
                          <a:avLst/>
                        </a:prstGeom>
                        <a:solidFill>
                          <a:srgbClr val="FFCCFF"/>
                        </a:solidFill>
                        <a:ln w="9525">
                          <a:solidFill>
                            <a:srgbClr val="000000"/>
                          </a:solidFill>
                          <a:miter lim="800000"/>
                          <a:headEnd/>
                          <a:tailEnd/>
                        </a:ln>
                      </wps:spPr>
                      <wps:txbx>
                        <w:txbxContent>
                          <w:p w:rsidR="00ED1903" w:rsidRDefault="00ED1903" w:rsidP="00ED19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56D19" id="_x0000_t202" coordsize="21600,21600" o:spt="202" path="m,l,21600r21600,l21600,xe">
                <v:stroke joinstyle="miter"/>
                <v:path gradientshapeok="t" o:connecttype="rect"/>
              </v:shapetype>
              <v:shape id="Text Box 4" o:spid="_x0000_s1026" type="#_x0000_t202" style="position:absolute;left:0;text-align:left;margin-left:549pt;margin-top:12.6pt;width:1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" fillcolor="#fcf">
                <v:textbox>
                  <w:txbxContent>
                    <w:p w:rsidR="00ED1903" w:rsidRDefault="00ED1903" w:rsidP="00ED1903"/>
                  </w:txbxContent>
                </v:textbox>
              </v:shape>
            </w:pict>
          </mc:Fallback>
        </mc:AlternateContent>
      </w:r>
      <w:r w:rsidRPr="00ED1903">
        <w:rPr>
          <w:rFonts w:ascii="Calibri" w:eastAsia="Times New Roman" w:hAnsi="Calibri" w:cs="Times New Roman"/>
          <w:noProof/>
          <w:color w:val="000000"/>
          <w:szCs w:val="28"/>
          <w:lang w:eastAsia="ru-RU"/>
        </w:rPr>
        <mc:AlternateContent>
          <mc:Choice Requires="wps">
            <w:drawing>
              <wp:anchor distT="0" distB="0" distL="114300" distR="114300" simplePos="0" relativeHeight="251660288" behindDoc="0" locked="0" layoutInCell="1" allowOverlap="1" wp14:anchorId="6DE78D7A" wp14:editId="672B619A">
                <wp:simplePos x="0" y="0"/>
                <wp:positionH relativeFrom="column">
                  <wp:posOffset>7115810</wp:posOffset>
                </wp:positionH>
                <wp:positionV relativeFrom="paragraph">
                  <wp:posOffset>229235</wp:posOffset>
                </wp:positionV>
                <wp:extent cx="1257300" cy="1143000"/>
                <wp:effectExtent l="13970" t="9525" r="5080"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plaque">
                          <a:avLst>
                            <a:gd name="adj" fmla="val 16667"/>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79594"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5" o:spid="_x0000_s1026" type="#_x0000_t21" style="position:absolute;margin-left:560.3pt;margin-top:18.05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" fillcolor="#cfc"/>
            </w:pict>
          </mc:Fallback>
        </mc:AlternateContent>
      </w:r>
      <w:r w:rsidRPr="00ED1903">
        <w:rPr>
          <w:rFonts w:ascii="Times New Roman" w:eastAsia="Times New Roman" w:hAnsi="Times New Roman" w:cs="Times New Roman"/>
          <w:color w:val="000000"/>
          <w:sz w:val="24"/>
          <w:szCs w:val="28"/>
        </w:rPr>
        <w:t xml:space="preserve">», </w:t>
      </w:r>
      <w:r w:rsidRPr="00ED1903">
        <w:rPr>
          <w:rFonts w:ascii="Times New Roman" w:eastAsia="Times New Roman" w:hAnsi="Times New Roman" w:cs="Times New Roman"/>
          <w:color w:val="000000"/>
          <w:sz w:val="24"/>
          <w:szCs w:val="24"/>
        </w:rPr>
        <w:t xml:space="preserve">«Электронной приемной органов власти РБ», БД Белебеевского уезда Центрального государственного исторического архива РБ» и к другим ресурсам Интернет. Услугами информационных залов в 2019 г. воспользовались более 1300 человек. </w:t>
      </w:r>
    </w:p>
    <w:p w:rsidR="00ED1903" w:rsidRPr="00ED1903" w:rsidRDefault="00ED1903" w:rsidP="00ED1903">
      <w:pPr>
        <w:widowControl w:val="0"/>
        <w:shd w:val="clear" w:color="auto" w:fill="FFFFFF"/>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МБУ «ЦБС» оказывает платные дополнительные библиотечные услуги (33 наименования), из них наиболее активно используются следующие виды услуг - изготовление копий, компьютерные услуги, услуги правового характера.</w:t>
      </w:r>
    </w:p>
    <w:p w:rsidR="00ED1903" w:rsidRPr="00ED1903" w:rsidRDefault="00ED1903" w:rsidP="00ED1903">
      <w:pPr>
        <w:spacing w:after="0" w:line="240" w:lineRule="auto"/>
        <w:ind w:firstLine="567"/>
        <w:jc w:val="both"/>
        <w:rPr>
          <w:rFonts w:ascii="Times New Roman" w:eastAsia="Calibri" w:hAnsi="Times New Roman" w:cs="Times New Roman"/>
          <w:sz w:val="24"/>
          <w:szCs w:val="24"/>
        </w:rPr>
      </w:pPr>
      <w:r w:rsidRPr="00ED1903">
        <w:rPr>
          <w:rFonts w:ascii="Times New Roman" w:eastAsia="Calibri" w:hAnsi="Times New Roman" w:cs="Times New Roman"/>
          <w:sz w:val="24"/>
          <w:szCs w:val="24"/>
        </w:rPr>
        <w:t>Библиотеки ЦБС - участники различных городских, республиканских, межрегиональных и всероссийских  конкурсов:  неоднократно становились победителями Всероссийского конкурса грантов «Активное поколение – 2017, 2019», лауреатами республиканских конкурсов «Лучшая библиотека РБ», «Лучший библиотечный сайт», «Лучшая башкирская книга года», дипломантами Республиканского конкурса идей и образовательных практик «Знания – старшему поколению», Республиканского фестиваля социальных практик «Деятельность библиотек по адаптации социально незащищенных групп населения».</w:t>
      </w:r>
    </w:p>
    <w:p w:rsidR="00ED1903" w:rsidRPr="00ED1903" w:rsidRDefault="00ED1903" w:rsidP="00ED1903">
      <w:pPr>
        <w:spacing w:after="0" w:line="240" w:lineRule="auto"/>
        <w:ind w:firstLine="567"/>
        <w:jc w:val="both"/>
        <w:rPr>
          <w:rFonts w:ascii="Times New Roman" w:eastAsia="Calibri" w:hAnsi="Times New Roman" w:cs="Times New Roman"/>
        </w:rPr>
      </w:pPr>
      <w:r w:rsidRPr="00ED1903">
        <w:rPr>
          <w:rFonts w:ascii="Times New Roman" w:eastAsia="Calibri" w:hAnsi="Times New Roman" w:cs="Times New Roman"/>
          <w:sz w:val="24"/>
          <w:szCs w:val="24"/>
        </w:rPr>
        <w:t>«Библионочь», «Ночь искусств», «Ночь кино», «Дарите книги с любовью», «Наши истоки. Читаем фольклор», «ПроЧитай», «100 шагов к родному слову», «Мой язык – язык дружбы» - в этих и во многих других всероссийских и республиканских акциях активно участвуют библиотеки Октябрьского. А также здесь стремятся организовать обслуживание читателей инновационными способами, создать комфортную среду в библиотеке, расширить номенклатуру сервисных информационных услуг и это повышает престиж, привлекательность и востребованность библиотек.</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Наряду с определенными достижениями МБУ «ЦБС» в области библиотечного дела существует ряд серьезных проблем, существенно влияющих на его поступательное развитие и требующих принятия конкретных мер. </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С каждым годом нарастает тенденция старения библиотечных кадров, увеличивается несоответствие профессиональных знаний и умений сотрудников требованиям сегодняшнего дня. </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Отсутствуют дополнительные площади для хранения   книжного фонда – проблема частично решается за счет приобретения библиотечного оборудования – более эргономичных стеллажей, внутренней перестановки, списания ветхой и устаревшей по содержанию литературы.</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Затруднена модернизация библиотек из-за неприспособленности помещений, расположенных в типовых зданиях постройки 60-70-х годов 20 века, не соответствующих современным требованиям предоставления качественных услуг и нормативным требованиям санитарной и пожарной безопасности, а также не обеспечены условия доступности зданий и помещений для людей с ограниченными возможностями здоровья.</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Недостаточность финансовых средств на приобретение современного оборудования, мебели, инвентаря, техники; отсутствие специального оборудования для оцифровки не позволяет перевести ценные краеведческие фонды и богатый архив местной периодики в электронный вид, в связи, с чем существует угроза потерять ценные исторические документы, </w:t>
      </w:r>
      <w:r w:rsidRPr="00ED1903">
        <w:rPr>
          <w:rFonts w:ascii="Times New Roman" w:eastAsia="Times New Roman" w:hAnsi="Times New Roman" w:cs="Times New Roman"/>
          <w:color w:val="000000"/>
          <w:sz w:val="24"/>
          <w:szCs w:val="24"/>
        </w:rPr>
        <w:lastRenderedPageBreak/>
        <w:t>связанные с историей города.</w:t>
      </w:r>
    </w:p>
    <w:p w:rsidR="00ED1903" w:rsidRPr="00ED1903" w:rsidRDefault="00ED1903" w:rsidP="00ED1903">
      <w:pPr>
        <w:widowControl w:val="0"/>
        <w:shd w:val="clear" w:color="auto" w:fill="FFFFFF"/>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Для сохранения значимости и универсальности книжного фонда в массовых библиотеках необходимо его постоянное пополнение и обновление по различным отраслям знания в книжном и электронном вариантах.</w:t>
      </w:r>
    </w:p>
    <w:p w:rsidR="00ED1903" w:rsidRPr="00ED1903" w:rsidRDefault="00ED1903" w:rsidP="00ED1903">
      <w:pPr>
        <w:widowControl w:val="0"/>
        <w:shd w:val="clear" w:color="auto" w:fill="FFFFFF"/>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D1903">
        <w:rPr>
          <w:rFonts w:ascii="Times New Roman" w:eastAsia="Times New Roman" w:hAnsi="Times New Roman" w:cs="Times New Roman"/>
          <w:bCs/>
          <w:color w:val="000000"/>
          <w:sz w:val="24"/>
          <w:szCs w:val="24"/>
          <w:lang w:eastAsia="ru-RU"/>
        </w:rPr>
        <w:t>В соответствии с «Базовыми нормами ресурсного обеспечения деятельности муниципальных библиотек Республики Башкортостан»</w:t>
      </w:r>
      <w:r w:rsidRPr="00ED1903">
        <w:rPr>
          <w:rFonts w:ascii="Times New Roman" w:eastAsia="Times New Roman" w:hAnsi="Times New Roman" w:cs="Times New Roman"/>
          <w:color w:val="000000"/>
          <w:sz w:val="24"/>
          <w:szCs w:val="24"/>
        </w:rPr>
        <w:t xml:space="preserve"> объем пополнения книжных фондов за год должен составлять 200 книг на 1 тысячу человек</w:t>
      </w:r>
      <w:r w:rsidRPr="00ED1903">
        <w:rPr>
          <w:rFonts w:ascii="Times New Roman" w:eastAsia="Times New Roman" w:hAnsi="Times New Roman" w:cs="Times New Roman"/>
          <w:bCs/>
          <w:color w:val="000000"/>
          <w:sz w:val="24"/>
          <w:szCs w:val="24"/>
          <w:lang w:eastAsia="ru-RU"/>
        </w:rPr>
        <w:t>.</w:t>
      </w:r>
      <w:r w:rsidRPr="00ED1903">
        <w:rPr>
          <w:rFonts w:ascii="Times New Roman" w:eastAsia="Times New Roman" w:hAnsi="Times New Roman" w:cs="Times New Roman"/>
          <w:color w:val="000000"/>
          <w:sz w:val="24"/>
          <w:szCs w:val="24"/>
        </w:rPr>
        <w:t xml:space="preserve"> Поступление изданий в МБУ «ЦБС» в расчете на 1 тысячу жителей в 2014 году составило 66 экземпляров, в 2015 году -75 экземпляров, в 2016 году- 74 экземпляра</w:t>
      </w:r>
      <w:r w:rsidRPr="00ED1903">
        <w:rPr>
          <w:rFonts w:ascii="Times New Roman" w:eastAsia="Times New Roman" w:hAnsi="Times New Roman" w:cs="Times New Roman"/>
          <w:color w:val="000000"/>
          <w:sz w:val="24"/>
          <w:szCs w:val="24"/>
          <w:lang w:eastAsia="ru-RU"/>
        </w:rPr>
        <w:t>, в 2017 году - 76 экземпляров</w:t>
      </w:r>
      <w:r w:rsidRPr="00ED1903">
        <w:rPr>
          <w:rFonts w:ascii="Times New Roman" w:eastAsia="Times New Roman" w:hAnsi="Times New Roman" w:cs="Times New Roman"/>
          <w:color w:val="000000"/>
          <w:sz w:val="24"/>
          <w:szCs w:val="24"/>
        </w:rPr>
        <w:t>, в 2018 года-79 экземпляров. Степень обновления фонда МБУ «ЦБС» за 2014 год составила - 1,55%, за 2015 год -1,76 %,</w:t>
      </w:r>
      <w:r w:rsidRPr="00ED1903">
        <w:rPr>
          <w:rFonts w:ascii="Times New Roman" w:eastAsia="Times New Roman" w:hAnsi="Times New Roman" w:cs="Times New Roman"/>
          <w:bCs/>
          <w:color w:val="000000"/>
          <w:sz w:val="24"/>
          <w:szCs w:val="24"/>
          <w:lang w:eastAsia="ru-RU"/>
        </w:rPr>
        <w:t xml:space="preserve"> за 2016 год - 1,76 %, за 2017 год - 1,81 %, </w:t>
      </w:r>
      <w:r w:rsidRPr="00ED1903">
        <w:rPr>
          <w:rFonts w:ascii="Times New Roman" w:eastAsia="Times New Roman" w:hAnsi="Times New Roman" w:cs="Times New Roman"/>
          <w:color w:val="000000"/>
          <w:sz w:val="24"/>
          <w:szCs w:val="24"/>
        </w:rPr>
        <w:t xml:space="preserve">за 2018 года -  1,92 %, за 2019год – 2% </w:t>
      </w:r>
      <w:r w:rsidRPr="00ED1903">
        <w:rPr>
          <w:rFonts w:ascii="Times New Roman" w:eastAsia="Times New Roman" w:hAnsi="Times New Roman" w:cs="Times New Roman"/>
          <w:bCs/>
          <w:color w:val="000000"/>
          <w:sz w:val="24"/>
          <w:szCs w:val="24"/>
          <w:lang w:eastAsia="ru-RU"/>
        </w:rPr>
        <w:t>(рекомендуемый процент обновления фонда по Республике Башкортостан – 5%).</w:t>
      </w:r>
      <w:r w:rsidRPr="00ED1903">
        <w:rPr>
          <w:rFonts w:ascii="Times New Roman" w:eastAsia="Times New Roman" w:hAnsi="Times New Roman" w:cs="Times New Roman"/>
          <w:color w:val="000000"/>
          <w:sz w:val="24"/>
          <w:szCs w:val="24"/>
          <w:lang w:eastAsia="ru-RU"/>
        </w:rPr>
        <w:t xml:space="preserve"> Из местного бюджета на комплектование книжного фонда библиотек МБУ «ЦБС» выделено в 2014году – 1144,0 тыс. руб., в 2015 году -  1354,0 тыс. руб., в 2016 году - 1313,0 тыс. руб., в 2017 году – 1529 тыс. руб., </w:t>
      </w:r>
      <w:r w:rsidRPr="00ED1903">
        <w:rPr>
          <w:rFonts w:ascii="Times New Roman" w:eastAsia="Times New Roman" w:hAnsi="Times New Roman" w:cs="Times New Roman"/>
          <w:color w:val="000000"/>
          <w:sz w:val="24"/>
          <w:szCs w:val="24"/>
        </w:rPr>
        <w:t>в 2018 году–1661,0 тыс.руб., в 2019 – 1396, 9 тыс. руб.</w:t>
      </w:r>
    </w:p>
    <w:p w:rsidR="00ED1903" w:rsidRPr="00ED1903" w:rsidRDefault="00ED1903" w:rsidP="00ED1903">
      <w:pPr>
        <w:widowControl w:val="0"/>
        <w:numPr>
          <w:ilvl w:val="0"/>
          <w:numId w:val="2"/>
        </w:numPr>
        <w:tabs>
          <w:tab w:val="left" w:pos="10065"/>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D1903">
        <w:rPr>
          <w:rFonts w:ascii="Times New Roman" w:eastAsia="Times New Roman" w:hAnsi="Times New Roman" w:cs="Times New Roman"/>
          <w:sz w:val="24"/>
          <w:szCs w:val="24"/>
          <w:lang w:eastAsia="ru-RU"/>
        </w:rPr>
        <w:t>Включение мероприятий ЦБС в городскую программу будет способствовать совершенствованию библиотечного обслуживания населения городского округа город Октябрьский, усилению роли библиотек в городе и расширению направлений и форм их работы.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6.1.2. Цели и задачи подпрограммы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Цель подпрограммы – обеспечить повышение доступности и качества культурных благ.</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Задачи подпрограммы:</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повысить доступность и качество библиотечных услуг для населения;</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укрепить материально-техническую базу библиотек.</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6.1.3. Целевые индикаторы и показатели подпрограммы, их взаимосвязь </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с целевыми индикаторами и показателями 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6.1.4. Ресурсное обеспечение подпрограммы</w:t>
      </w:r>
    </w:p>
    <w:p w:rsidR="00ED1903" w:rsidRPr="00ED1903" w:rsidRDefault="00ED1903" w:rsidP="00ED1903">
      <w:pPr>
        <w:widowControl w:val="0"/>
        <w:tabs>
          <w:tab w:val="left" w:pos="10065"/>
        </w:tabs>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ED1903">
        <w:rPr>
          <w:rFonts w:ascii="Times New Roman" w:eastAsia="Times New Roman" w:hAnsi="Times New Roman" w:cs="Times New Roman"/>
          <w:bCs/>
          <w:color w:val="000000"/>
          <w:sz w:val="24"/>
          <w:szCs w:val="24"/>
        </w:rPr>
        <w:t xml:space="preserve">Реализация мероприятий подпрограммы осуществляется за счет средств федерального бюджета, бюджета Республики Башкортостан, бюджета городского округа город Октябрьский Республики Башкортостан и из внебюджетных источников. </w:t>
      </w:r>
    </w:p>
    <w:p w:rsidR="00ED1903" w:rsidRPr="00ED1903" w:rsidRDefault="00ED1903" w:rsidP="00ED1903">
      <w:pPr>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подпрограммы </w:t>
      </w:r>
      <w:r w:rsidRPr="00ED1903">
        <w:rPr>
          <w:rFonts w:ascii="Times New Roman" w:eastAsia="Times New Roman" w:hAnsi="Times New Roman" w:cs="Calibri"/>
          <w:color w:val="000000"/>
          <w:sz w:val="24"/>
          <w:szCs w:val="24"/>
          <w:lang w:eastAsia="ru-RU"/>
        </w:rPr>
        <w:t>«Развитие культуры и искусства городского округа город Октябрьский Республики Башкортостан»</w:t>
      </w:r>
      <w:r w:rsidRPr="00ED1903">
        <w:rPr>
          <w:rFonts w:ascii="Times New Roman" w:eastAsia="Calibri" w:hAnsi="Times New Roman" w:cs="Times New Roman"/>
          <w:color w:val="000000"/>
          <w:sz w:val="24"/>
          <w:szCs w:val="24"/>
          <w:lang w:eastAsia="ru-RU"/>
        </w:rPr>
        <w:t>» (по годам).</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6.2. ПОДПРОГРАММА "РАЗВИТИЕ ОБРАЗОВАНИЯ В СФЕРЕ КУЛЬТУРЫ И ИСКУССТВА ГОРОДСКОГО ОКРУГА ГОРОД ОКТЯБРЬСКИЙ</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 РЕСПУБЛИКИ БАШКОРТОСТАН"</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D1903">
        <w:rPr>
          <w:rFonts w:ascii="Times New Roman" w:eastAsia="Times New Roman" w:hAnsi="Times New Roman" w:cs="Times New Roman"/>
          <w:b/>
          <w:bCs/>
          <w:color w:val="000000"/>
          <w:sz w:val="24"/>
          <w:szCs w:val="24"/>
          <w:lang w:eastAsia="ru-RU"/>
        </w:rPr>
        <w:t>Паспорт</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lang w:eastAsia="ru-RU"/>
        </w:rPr>
        <w:t xml:space="preserve">подпрограммы </w:t>
      </w:r>
      <w:r w:rsidRPr="00ED1903">
        <w:rPr>
          <w:rFonts w:ascii="Times New Roman" w:eastAsia="Times New Roman" w:hAnsi="Times New Roman" w:cs="Times New Roman"/>
          <w:color w:val="000000"/>
          <w:sz w:val="24"/>
          <w:szCs w:val="24"/>
        </w:rPr>
        <w:t xml:space="preserve">"Развитие образования в сфере культуры и искусства </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«Развитие культуры и искусства городского округа</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9631" w:type="dxa"/>
        <w:tblCellSpacing w:w="0" w:type="dxa"/>
        <w:tblCellMar>
          <w:top w:w="75" w:type="dxa"/>
          <w:left w:w="75" w:type="dxa"/>
          <w:bottom w:w="75" w:type="dxa"/>
          <w:right w:w="75" w:type="dxa"/>
        </w:tblCellMar>
        <w:tblLook w:val="04A0" w:firstRow="1" w:lastRow="0" w:firstColumn="1" w:lastColumn="0" w:noHBand="0" w:noVBand="1"/>
      </w:tblPr>
      <w:tblGrid>
        <w:gridCol w:w="3351"/>
        <w:gridCol w:w="6280"/>
      </w:tblGrid>
      <w:tr w:rsidR="00ED1903" w:rsidRPr="00ED1903" w:rsidTr="000D0A82">
        <w:trPr>
          <w:trHeight w:val="57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lastRenderedPageBreak/>
              <w:t xml:space="preserve">Ответственный исполнитель подпрограммы </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lang w:eastAsia="ru-RU"/>
              </w:rPr>
              <w:t>Отдел культуры администрации городского округа город Октябрьский Республики Башкортостан</w:t>
            </w:r>
          </w:p>
          <w:p w:rsidR="00ED1903" w:rsidRPr="00ED1903" w:rsidRDefault="00ED1903" w:rsidP="00ED1903">
            <w:pPr>
              <w:keepNext/>
              <w:tabs>
                <w:tab w:val="left" w:pos="10065"/>
              </w:tabs>
              <w:spacing w:after="0" w:line="240" w:lineRule="auto"/>
              <w:jc w:val="both"/>
              <w:outlineLvl w:val="1"/>
              <w:rPr>
                <w:rFonts w:ascii="Times New Roman" w:eastAsia="Times New Roman" w:hAnsi="Times New Roman" w:cs="Times New Roman"/>
                <w:bCs/>
                <w:iCs/>
                <w:sz w:val="24"/>
                <w:szCs w:val="24"/>
              </w:rPr>
            </w:pPr>
          </w:p>
        </w:tc>
      </w:tr>
      <w:tr w:rsidR="00ED1903" w:rsidRPr="00ED1903" w:rsidTr="000D0A82">
        <w:trPr>
          <w:trHeight w:val="570"/>
          <w:tblCellSpacing w:w="0" w:type="dxa"/>
        </w:trPr>
        <w:tc>
          <w:tcPr>
            <w:tcW w:w="3351" w:type="dxa"/>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Соисполнители подпрограммы</w:t>
            </w:r>
          </w:p>
        </w:tc>
        <w:tc>
          <w:tcPr>
            <w:tcW w:w="6280" w:type="dxa"/>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 1»;</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 2»; </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rPr>
              <w:t>Муниципальное автономное учреждение дополнительного образования «Детская художественная школа»</w:t>
            </w:r>
          </w:p>
        </w:tc>
      </w:tr>
      <w:tr w:rsidR="00ED1903" w:rsidRPr="00ED1903" w:rsidTr="000D0A82">
        <w:trPr>
          <w:trHeight w:val="21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Цели и задача подпрограммы</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Цель:</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создать условия для творческой самореализации и развития талантов за счет укрепления системы образования в сфере культуры и искусства</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Задачи: </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0" w:name="_Hlk96356692"/>
            <w:r w:rsidRPr="00ED1903">
              <w:rPr>
                <w:rFonts w:ascii="Times New Roman" w:eastAsia="Times New Roman" w:hAnsi="Times New Roman" w:cs="Times New Roman"/>
                <w:color w:val="000000"/>
                <w:sz w:val="24"/>
                <w:szCs w:val="24"/>
              </w:rPr>
              <w:t>обеспечить сохранение и развитие системы непрерывного образования в сфере культуры и искусства путем оказания всесторонней поддержки</w:t>
            </w:r>
            <w:bookmarkEnd w:id="0"/>
            <w:r w:rsidRPr="00ED1903">
              <w:rPr>
                <w:rFonts w:ascii="Times New Roman" w:eastAsia="Times New Roman" w:hAnsi="Times New Roman" w:cs="Times New Roman"/>
                <w:color w:val="000000"/>
                <w:sz w:val="24"/>
                <w:szCs w:val="24"/>
              </w:rPr>
              <w:t>;</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укрепить материально-техническую базу учреждений дополнительного образования;</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обеспечить благоприятные условия для реализации творческого потенциала населения</w:t>
            </w:r>
          </w:p>
        </w:tc>
      </w:tr>
      <w:tr w:rsidR="00ED1903" w:rsidRPr="00ED1903" w:rsidTr="000D0A82">
        <w:trPr>
          <w:trHeight w:val="21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Перечень региональных проектов</w:t>
            </w:r>
          </w:p>
        </w:tc>
        <w:tc>
          <w:tcPr>
            <w:tcW w:w="6280" w:type="dxa"/>
            <w:hideMark/>
          </w:tcPr>
          <w:p w:rsidR="00ED1903" w:rsidRPr="00ED1903" w:rsidRDefault="00ED1903" w:rsidP="00ED19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Обеспечение качественно нового уровня развития инфраструктуры культуры («Культурная среда»);</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Создание условий для реализации творческого потенциала («Творческие люди»)</w:t>
            </w:r>
          </w:p>
        </w:tc>
      </w:tr>
      <w:tr w:rsidR="00ED1903" w:rsidRPr="00ED1903" w:rsidTr="000D0A82">
        <w:trPr>
          <w:trHeight w:val="21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rPr>
              <w:t>Целевые индикаторы и показатели подп</w:t>
            </w:r>
            <w:r w:rsidRPr="00ED1903">
              <w:rPr>
                <w:rFonts w:ascii="Times New Roman" w:eastAsia="Times New Roman" w:hAnsi="Times New Roman" w:cs="Times New Roman"/>
                <w:color w:val="000000"/>
                <w:sz w:val="24"/>
                <w:szCs w:val="24"/>
                <w:lang w:eastAsia="ru-RU"/>
              </w:rPr>
              <w:t>рограммы</w:t>
            </w:r>
          </w:p>
        </w:tc>
        <w:tc>
          <w:tcPr>
            <w:tcW w:w="6280" w:type="dxa"/>
            <w:hideMark/>
          </w:tcPr>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Прирост учащихся ДШИ до 110,0 % к 2024 году</w:t>
            </w:r>
          </w:p>
          <w:p w:rsidR="00ED1903" w:rsidRPr="00ED1903" w:rsidRDefault="00ED1903" w:rsidP="00ED1903">
            <w:pPr>
              <w:keepLines/>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Число посещений культурных мероприятий, проводимых детскими школами искусств, детской художественной школой, тыс. единиц</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rPr>
            </w:pPr>
            <w:r w:rsidRPr="00ED1903">
              <w:rPr>
                <w:rFonts w:ascii="Times New Roman" w:eastAsia="Times New Roman" w:hAnsi="Times New Roman" w:cs="Times New Roman"/>
                <w:color w:val="000000"/>
                <w:sz w:val="24"/>
                <w:szCs w:val="24"/>
              </w:rPr>
              <w:t>Количество стипендиатов среди одаренных детей и талантливой молодежи, человек</w:t>
            </w:r>
          </w:p>
        </w:tc>
      </w:tr>
      <w:tr w:rsidR="00ED1903" w:rsidRPr="00ED1903" w:rsidTr="000D0A82">
        <w:trPr>
          <w:trHeight w:val="21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Этапы и сроки реализации подпрограммы </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2021 – 2026 годы без деления на этапы</w:t>
            </w:r>
          </w:p>
        </w:tc>
      </w:tr>
      <w:tr w:rsidR="00ED1903" w:rsidRPr="00ED1903" w:rsidTr="000D0A82">
        <w:trPr>
          <w:trHeight w:val="773"/>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Ресурсное обеспечение подпрограммы</w:t>
            </w:r>
          </w:p>
        </w:tc>
        <w:tc>
          <w:tcPr>
            <w:tcW w:w="6280" w:type="dxa"/>
            <w:hideMark/>
          </w:tcPr>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Общий объем финансового обеспечения подпрограммы в 2021 – 2026 годы составит 758 457,2 тыс. рублей,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102 546,3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111 792,4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122 442,2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159 363,9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131 163,3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131 149,1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в том числе за счет средств:</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а) бюджет Республики Башкортостан – 102 857,1 тыс. рублей, из 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13 828,6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13 805,7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17 406,9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19 300,8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19 300,8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19 214,3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б) бюджета городского округа – 588 933,2 тыс.  рублей, из 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lastRenderedPageBreak/>
              <w:t>2021 год – 79 183,7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87 137,6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92 653,0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128 762,6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100 562,0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100 634,3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в) внебюджетных источников – 66 666,9 тыс. рублей, из 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9 534,0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10 849,1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12 382,3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11 300,5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11 300,5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11 300,5 тыс. рублей.</w:t>
            </w:r>
          </w:p>
        </w:tc>
      </w:tr>
    </w:tbl>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p>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r w:rsidRPr="00ED1903">
        <w:rPr>
          <w:rFonts w:ascii="Times New Roman" w:eastAsia="Calibri" w:hAnsi="Times New Roman" w:cs="Times New Roman"/>
          <w:sz w:val="24"/>
          <w:szCs w:val="24"/>
        </w:rPr>
        <w:t>6.2.1. Краткая характеристика текущего состояния сферы                                                       культуры и искусства в городском округе город Октябрьский Республики Башкортостан и проблем, на решение которых направлена подпрограмма</w:t>
      </w:r>
    </w:p>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p>
    <w:p w:rsidR="00ED1903" w:rsidRPr="00ED1903" w:rsidRDefault="00ED1903" w:rsidP="00ED1903">
      <w:pPr>
        <w:tabs>
          <w:tab w:val="left" w:pos="9781"/>
          <w:tab w:val="left" w:pos="10065"/>
        </w:tabs>
        <w:spacing w:after="0" w:line="240" w:lineRule="auto"/>
        <w:ind w:firstLine="567"/>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sz w:val="24"/>
          <w:szCs w:val="24"/>
          <w:lang w:eastAsia="ru-RU"/>
        </w:rPr>
        <w:t>В городском округе город Октябрьский Республики Башкортостан муниципальную услугу по предоставлению дополнительного образования художественно-эстетической направленности в отрасли культуры обеспечивают: Муниципальное бюджетное учреждение дополнительного образования  «Детская школа искусств № 1», Муниципальное бюджетное учреждение дополнительного образования  «Детская школа искусств № 2», Муниципальное автономное учреждение дополнительного образования «Детская художественная школа»</w:t>
      </w:r>
      <w:r w:rsidRPr="00ED1903">
        <w:rPr>
          <w:rFonts w:ascii="Times New Roman" w:eastAsia="Times New Roman" w:hAnsi="Times New Roman" w:cs="Times New Roman"/>
          <w:color w:val="000000"/>
          <w:sz w:val="24"/>
          <w:szCs w:val="24"/>
          <w:lang w:eastAsia="ru-RU"/>
        </w:rPr>
        <w:t xml:space="preserve">.                         </w:t>
      </w:r>
    </w:p>
    <w:p w:rsidR="00ED1903" w:rsidRPr="00ED1903" w:rsidRDefault="00ED1903" w:rsidP="00ED1903">
      <w:pPr>
        <w:widowControl w:val="0"/>
        <w:tabs>
          <w:tab w:val="center" w:pos="4857"/>
        </w:tabs>
        <w:autoSpaceDE w:val="0"/>
        <w:autoSpaceDN w:val="0"/>
        <w:adjustRightInd w:val="0"/>
        <w:spacing w:after="0" w:line="240" w:lineRule="auto"/>
        <w:ind w:firstLine="567"/>
        <w:jc w:val="both"/>
        <w:rPr>
          <w:rFonts w:ascii="Times New Roman" w:eastAsia="Times New Roman" w:hAnsi="Times New Roman" w:cs="Times New Roman"/>
        </w:rPr>
      </w:pPr>
      <w:r w:rsidRPr="00ED1903">
        <w:rPr>
          <w:rFonts w:ascii="Times New Roman" w:eastAsia="Times New Roman" w:hAnsi="Times New Roman" w:cs="Times New Roman"/>
          <w:color w:val="000000"/>
          <w:sz w:val="24"/>
          <w:szCs w:val="24"/>
        </w:rPr>
        <w:t xml:space="preserve">В школах обучаются 1528 учащихся в возрасте от 5 до 18 лет. </w:t>
      </w:r>
      <w:r w:rsidRPr="00ED1903">
        <w:rPr>
          <w:rFonts w:ascii="Times New Roman" w:eastAsia="Times New Roman" w:hAnsi="Times New Roman" w:cs="Times New Roman"/>
          <w:color w:val="000000"/>
          <w:sz w:val="24"/>
          <w:szCs w:val="24"/>
          <w:lang w:eastAsia="ru-RU"/>
        </w:rPr>
        <w:t xml:space="preserve">В школах искусств ведется обучение по 22 специальностям. </w:t>
      </w:r>
      <w:r w:rsidRPr="00ED1903">
        <w:rPr>
          <w:rFonts w:ascii="Times New Roman" w:eastAsia="Times New Roman" w:hAnsi="Times New Roman" w:cs="Times New Roman"/>
          <w:color w:val="000000"/>
          <w:sz w:val="24"/>
          <w:szCs w:val="24"/>
        </w:rPr>
        <w:t xml:space="preserve">В течение последних четырех лет Детские школы искусств №1, № 2, Детская художественная школа успешно реализуют следующие дополнительные предпрофессиональные образовательные </w:t>
      </w:r>
      <w:r w:rsidRPr="00ED1903">
        <w:rPr>
          <w:rFonts w:ascii="Times New Roman" w:eastAsia="Times New Roman" w:hAnsi="Times New Roman" w:cs="Times New Roman"/>
          <w:bCs/>
          <w:color w:val="000000"/>
          <w:sz w:val="24"/>
          <w:szCs w:val="24"/>
          <w:lang w:eastAsia="ru-RU"/>
        </w:rPr>
        <w:t>и общеразвивающие программы</w:t>
      </w:r>
      <w:r w:rsidRPr="00ED1903">
        <w:rPr>
          <w:rFonts w:ascii="Times New Roman" w:eastAsia="Times New Roman" w:hAnsi="Times New Roman" w:cs="Times New Roman"/>
          <w:color w:val="000000"/>
          <w:sz w:val="24"/>
          <w:szCs w:val="24"/>
        </w:rPr>
        <w:t xml:space="preserve"> в области искусств: «Фортепиано», «Народные инструменты», «Духовые и ударные инструменты», «Струнные инструменты», «Музыкальный фольклор», «Хоровое пение», «Хореографическое искусство», «Живопись», «Декоративно-прикладное творчество</w:t>
      </w:r>
      <w:r w:rsidRPr="00ED1903">
        <w:rPr>
          <w:rFonts w:ascii="Times New Roman" w:eastAsia="Times New Roman" w:hAnsi="Times New Roman" w:cs="Times New Roman"/>
          <w:color w:val="000000"/>
          <w:sz w:val="28"/>
          <w:szCs w:val="28"/>
        </w:rPr>
        <w:t xml:space="preserve">».  </w:t>
      </w:r>
    </w:p>
    <w:p w:rsidR="00ED1903" w:rsidRPr="00ED1903" w:rsidRDefault="00ED1903" w:rsidP="00ED1903">
      <w:pPr>
        <w:widowControl w:val="0"/>
        <w:tabs>
          <w:tab w:val="left" w:pos="-284"/>
          <w:tab w:val="left" w:pos="10065"/>
        </w:tabs>
        <w:spacing w:after="0" w:line="240" w:lineRule="auto"/>
        <w:ind w:firstLine="567"/>
        <w:jc w:val="both"/>
        <w:rPr>
          <w:rFonts w:ascii="Times New Roman" w:eastAsia="Times New Roman" w:hAnsi="Times New Roman" w:cs="Times New Roman"/>
          <w:color w:val="000000"/>
          <w:sz w:val="28"/>
          <w:szCs w:val="28"/>
          <w:lang w:bidi="ru-RU"/>
        </w:rPr>
      </w:pPr>
      <w:r w:rsidRPr="00ED1903">
        <w:rPr>
          <w:rFonts w:ascii="Times New Roman" w:eastAsia="Times New Roman" w:hAnsi="Times New Roman" w:cs="Times New Roman"/>
          <w:color w:val="000000"/>
          <w:sz w:val="24"/>
          <w:szCs w:val="24"/>
          <w:lang w:bidi="ru-RU"/>
        </w:rPr>
        <w:t xml:space="preserve">Основные  направления деятельности учреждений дополнительного образования: </w:t>
      </w:r>
      <w:r w:rsidRPr="00ED1903">
        <w:rPr>
          <w:rFonts w:ascii="Times New Roman" w:eastAsia="Times New Roman" w:hAnsi="Times New Roman" w:cs="Times New Roman"/>
          <w:sz w:val="24"/>
          <w:szCs w:val="24"/>
        </w:rPr>
        <w:t xml:space="preserve">формирование общей культуры личности обучающихся; приобщение детей к искусству; развитие их творческих способностей; выявление одаренных детей в области музыкального искусства в раннем детском возрасте и их подготовка к поступлению в Учреждения, реализующие основные профессиональные образовательные программы в области музыкального искусства; </w:t>
      </w:r>
      <w:r w:rsidRPr="00ED1903">
        <w:rPr>
          <w:rFonts w:ascii="Times New Roman" w:eastAsia="Times New Roman" w:hAnsi="Times New Roman" w:cs="Times New Roman"/>
          <w:color w:val="000000"/>
          <w:sz w:val="24"/>
          <w:szCs w:val="24"/>
          <w:lang w:bidi="ru-RU"/>
        </w:rPr>
        <w:t>повышение качества образования; укрепление материально-технической базы учреждений</w:t>
      </w:r>
      <w:r w:rsidRPr="00ED1903">
        <w:rPr>
          <w:rFonts w:ascii="Times New Roman" w:eastAsia="Times New Roman" w:hAnsi="Times New Roman" w:cs="Times New Roman"/>
          <w:color w:val="000000"/>
          <w:sz w:val="28"/>
          <w:szCs w:val="28"/>
          <w:lang w:bidi="ru-RU"/>
        </w:rPr>
        <w:t xml:space="preserve">. </w:t>
      </w:r>
    </w:p>
    <w:p w:rsidR="00ED1903" w:rsidRPr="00ED1903" w:rsidRDefault="00ED1903" w:rsidP="00ED1903">
      <w:pPr>
        <w:widowControl w:val="0"/>
        <w:tabs>
          <w:tab w:val="center" w:pos="485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1903">
        <w:rPr>
          <w:rFonts w:ascii="Times New Roman" w:eastAsia="Times New Roman" w:hAnsi="Times New Roman" w:cs="Times New Roman"/>
          <w:color w:val="000000"/>
          <w:sz w:val="24"/>
          <w:szCs w:val="24"/>
          <w:lang w:eastAsia="ru-RU"/>
        </w:rPr>
        <w:t>Школы обладают огромным потенциалом для дальнейшего роста и развития по всем параметрам деятельности: учебная, концертная, выставочная, конкурсная, лекционная и просветительская. Детские школы искусств и художественная школа занимают лидирующее положение в Республике. Педагогический коллектив детских школ искусств уверенно держат высокую планку профессионализма и мастерства: ежегодно учащиеся школ становятся лауреатами и дипломантами Всероссийских, Международных и Республиканских конкурсов. В школах искусств существует 34 творческих коллективов, все они принимают активное участие в концертной жизни города и Республики Башкортостан.</w:t>
      </w:r>
    </w:p>
    <w:p w:rsidR="00ED1903" w:rsidRPr="00ED1903" w:rsidRDefault="00ED1903" w:rsidP="00ED1903">
      <w:pPr>
        <w:widowControl w:val="0"/>
        <w:tabs>
          <w:tab w:val="center" w:pos="485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ab/>
        <w:t xml:space="preserve">Затраты бюджетов всех уровней на дополнительное образование являются долгосрочными инвестициями в будущее развитие российского общества и государства, его кадрового потенциала. </w:t>
      </w:r>
    </w:p>
    <w:p w:rsidR="00ED1903" w:rsidRPr="00ED1903" w:rsidRDefault="00ED1903" w:rsidP="00ED1903">
      <w:pPr>
        <w:tabs>
          <w:tab w:val="left" w:pos="1006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1903">
        <w:rPr>
          <w:rFonts w:ascii="Times New Roman" w:eastAsia="Times New Roman" w:hAnsi="Times New Roman" w:cs="Times New Roman"/>
          <w:sz w:val="24"/>
          <w:szCs w:val="24"/>
          <w:lang w:eastAsia="ru-RU"/>
        </w:rPr>
        <w:t xml:space="preserve">Учреждения дополнительного образования в сфере культуры и искусства городского округа города Октябрьского занимают лидирующее положение в Республике. Свидетельства тому – участие и награды преподавателей и учащихся в конкурсах различных уровней: Международных, Всероссийских, Республиканских. В 2014 году Детская школа искусств №2, в 2018 году Детская школа искусств № 1 </w:t>
      </w:r>
      <w:r w:rsidRPr="00ED1903">
        <w:rPr>
          <w:rFonts w:ascii="Times New Roman" w:eastAsia="Times New Roman" w:hAnsi="Times New Roman" w:cs="Times New Roman"/>
          <w:bCs/>
          <w:sz w:val="24"/>
          <w:szCs w:val="24"/>
          <w:lang w:eastAsia="ru-RU"/>
        </w:rPr>
        <w:t xml:space="preserve">  стали победителями конкурса «50 лучших детских </w:t>
      </w:r>
      <w:r w:rsidRPr="00ED1903">
        <w:rPr>
          <w:rFonts w:ascii="Times New Roman" w:eastAsia="Times New Roman" w:hAnsi="Times New Roman" w:cs="Times New Roman"/>
          <w:bCs/>
          <w:sz w:val="24"/>
          <w:szCs w:val="24"/>
          <w:lang w:eastAsia="ru-RU"/>
        </w:rPr>
        <w:lastRenderedPageBreak/>
        <w:t>школ искусств»</w:t>
      </w:r>
      <w:r w:rsidRPr="00ED1903">
        <w:rPr>
          <w:rFonts w:ascii="Times New Roman" w:eastAsia="Times New Roman" w:hAnsi="Times New Roman" w:cs="Times New Roman"/>
          <w:sz w:val="24"/>
          <w:szCs w:val="24"/>
          <w:lang w:eastAsia="ru-RU"/>
        </w:rPr>
        <w:t xml:space="preserve"> проводимого Министерством культуры Российской Федерации. С 2012 года Детской школой искусств №1 проводится Открытый республиканский конкурс фортепианных ансамблей им. А. Хайдаровой. Этот конкурс стал популярным среди пианистов не только Республики и способствует пропаганде и популяризации детского фортепианного ансамблевого искусства. Учащиеся школ неоднократно становились стипендиатами Главы Республики Башкортостан. </w:t>
      </w:r>
    </w:p>
    <w:p w:rsidR="00ED1903" w:rsidRPr="00ED1903" w:rsidRDefault="00ED1903" w:rsidP="00ED1903">
      <w:pPr>
        <w:tabs>
          <w:tab w:val="left" w:pos="10065"/>
        </w:tabs>
        <w:autoSpaceDE w:val="0"/>
        <w:autoSpaceDN w:val="0"/>
        <w:adjustRightInd w:val="0"/>
        <w:spacing w:after="0" w:line="240" w:lineRule="auto"/>
        <w:ind w:firstLine="567"/>
        <w:jc w:val="both"/>
        <w:rPr>
          <w:rFonts w:ascii="Arial" w:eastAsia="Times New Roman" w:hAnsi="Arial" w:cs="Arial"/>
          <w:sz w:val="20"/>
          <w:szCs w:val="20"/>
          <w:lang w:eastAsia="ru-RU"/>
        </w:rPr>
      </w:pPr>
      <w:r w:rsidRPr="00ED1903">
        <w:rPr>
          <w:rFonts w:ascii="Times New Roman" w:eastAsia="Times New Roman" w:hAnsi="Times New Roman" w:cs="Times New Roman"/>
          <w:sz w:val="24"/>
          <w:szCs w:val="24"/>
          <w:lang w:eastAsia="ru-RU"/>
        </w:rPr>
        <w:t>Показатель эффективности деятельности ДШИ – доля детей, обучающихся в детских школах искусств, от общей численности детей городского округа в 2017 году составил 7 %, в 2018 году – 9,8%, в 2019 году – 10,1%.</w:t>
      </w:r>
    </w:p>
    <w:p w:rsidR="00ED1903" w:rsidRPr="00ED1903" w:rsidRDefault="00ED1903" w:rsidP="00ED1903">
      <w:pPr>
        <w:tabs>
          <w:tab w:val="left" w:pos="10065"/>
        </w:tabs>
        <w:autoSpaceDE w:val="0"/>
        <w:autoSpaceDN w:val="0"/>
        <w:adjustRightInd w:val="0"/>
        <w:spacing w:before="5" w:after="0" w:line="240" w:lineRule="auto"/>
        <w:ind w:firstLine="567"/>
        <w:jc w:val="both"/>
        <w:rPr>
          <w:rFonts w:ascii="Times New Roman" w:eastAsia="Times New Roman" w:hAnsi="Times New Roman" w:cs="Times New Roman"/>
          <w:sz w:val="24"/>
          <w:szCs w:val="24"/>
          <w:lang w:eastAsia="ru-RU"/>
        </w:rPr>
      </w:pPr>
      <w:r w:rsidRPr="00ED1903">
        <w:rPr>
          <w:rFonts w:ascii="Times New Roman" w:eastAsia="Times New Roman" w:hAnsi="Times New Roman" w:cs="Times New Roman"/>
          <w:sz w:val="24"/>
          <w:szCs w:val="24"/>
          <w:lang w:eastAsia="ru-RU"/>
        </w:rPr>
        <w:t xml:space="preserve">В 2015-2020 годах благодаря участию в республиканской программе по оснащению ДШИ музыкальными инструментами улучшилась материальная база, были приобретены концертные инструменты для выступлений (рояли, фортепиано, баяны, аккордеоны). </w:t>
      </w:r>
    </w:p>
    <w:p w:rsidR="00ED1903" w:rsidRPr="00ED1903" w:rsidRDefault="00ED1903" w:rsidP="00ED1903">
      <w:pPr>
        <w:widowControl w:val="0"/>
        <w:tabs>
          <w:tab w:val="center" w:pos="4857"/>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D1903">
        <w:rPr>
          <w:rFonts w:ascii="Times New Roman" w:eastAsia="Times New Roman" w:hAnsi="Times New Roman" w:cs="Times New Roman"/>
          <w:color w:val="000000"/>
          <w:sz w:val="24"/>
          <w:szCs w:val="24"/>
        </w:rPr>
        <w:t>Данная подпрограмма носит социальный характер, результаты её реализации обеспечат повышение качества воспитания детей и подростков в учреждениях дополнительного образования и позволят выявить больше одаренных детей.</w:t>
      </w:r>
    </w:p>
    <w:p w:rsidR="00ED1903" w:rsidRPr="00ED1903" w:rsidRDefault="00ED1903" w:rsidP="00ED1903">
      <w:pPr>
        <w:widowControl w:val="0"/>
        <w:tabs>
          <w:tab w:val="center" w:pos="4857"/>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rPr>
        <w:tab/>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6.2.2. Цели и задачи подпрограммы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Цель подпрограммы - создать условия для творческой самореализации и развития талантов за счет укрепления системы образования в сфере культуры и искусства.</w:t>
      </w: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Задачи подпрограммы:</w:t>
      </w: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 обеспечить сохранение и развитие системы непрерывного образования в сфере культуры и искусства путем оказания всесторонней поддержки;</w:t>
      </w: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укрепить материально-техническую базу учреждений дополнительного образования;</w:t>
      </w: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обеспечить благоприятные условия для реализации творческого потенциала населения.</w:t>
      </w: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6.2.3. Целевые индикаторы и показатели подпрограммы, их взаимосвязь с целевыми индикаторами и показателями 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6.2.4. Ресурсное обеспечение подпрограммы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ED1903">
        <w:rPr>
          <w:rFonts w:ascii="Times New Roman" w:eastAsia="Times New Roman" w:hAnsi="Times New Roman" w:cs="Times New Roman"/>
          <w:bCs/>
          <w:color w:val="000000"/>
          <w:sz w:val="24"/>
          <w:szCs w:val="24"/>
        </w:rPr>
        <w:t xml:space="preserve">Реализация мероприятий подпрограммы осуществляется за счет средств федерального бюджета, бюджета Республики Башкортостан, бюджета городского округа город Октябрьский Республики Башкортостан и из внебюджетных источников. </w:t>
      </w: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sidRPr="00ED1903">
        <w:rPr>
          <w:rFonts w:ascii="Times New Roman" w:eastAsia="Times New Roman" w:hAnsi="Times New Roman" w:cs="Calibri"/>
          <w:color w:val="000000"/>
          <w:sz w:val="24"/>
          <w:szCs w:val="24"/>
          <w:lang w:eastAsia="ru-RU"/>
        </w:rPr>
        <w:t>«Развитие культуры и искусства городского округа город Октябрьский Республики Башкортостан»</w:t>
      </w:r>
      <w:r w:rsidRPr="00ED1903">
        <w:rPr>
          <w:rFonts w:ascii="Times New Roman" w:eastAsia="Calibri" w:hAnsi="Times New Roman" w:cs="Times New Roman"/>
          <w:color w:val="000000"/>
          <w:sz w:val="24"/>
          <w:szCs w:val="24"/>
          <w:lang w:eastAsia="ru-RU"/>
        </w:rPr>
        <w:t>» (по годам).</w:t>
      </w:r>
    </w:p>
    <w:p w:rsidR="00ED1903" w:rsidRPr="00ED1903" w:rsidRDefault="00ED1903" w:rsidP="00ED1903">
      <w:pPr>
        <w:tabs>
          <w:tab w:val="left" w:pos="1006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6.3. ПОДПРОГРАММА "РАЗВИТИЕ КУЛЬТУРНО-ДОСУГОВОЙ ДЕЯТЕЛЬНОСТИ</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 В ГОРОДСКОМ ОКРУГЕ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D1903">
        <w:rPr>
          <w:rFonts w:ascii="Times New Roman" w:eastAsia="Times New Roman" w:hAnsi="Times New Roman" w:cs="Times New Roman"/>
          <w:b/>
          <w:bCs/>
          <w:color w:val="000000"/>
          <w:sz w:val="24"/>
          <w:szCs w:val="24"/>
          <w:lang w:eastAsia="ru-RU"/>
        </w:rPr>
        <w:t>Паспорт</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lang w:eastAsia="ru-RU"/>
        </w:rPr>
        <w:t xml:space="preserve">подпрограммы </w:t>
      </w:r>
      <w:r w:rsidRPr="00ED1903">
        <w:rPr>
          <w:rFonts w:ascii="Times New Roman" w:eastAsia="Times New Roman" w:hAnsi="Times New Roman" w:cs="Times New Roman"/>
          <w:color w:val="000000"/>
          <w:sz w:val="24"/>
          <w:szCs w:val="24"/>
        </w:rPr>
        <w:t xml:space="preserve">"Развитие культурно-досуговой деятельности </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в городском округе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«Развитие культуры и искусства городского округа</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Calibri" w:hAnsi="Times New Roman" w:cs="Times New Roman"/>
          <w:sz w:val="24"/>
          <w:szCs w:val="24"/>
        </w:rPr>
      </w:pPr>
    </w:p>
    <w:tbl>
      <w:tblPr>
        <w:tblW w:w="9631" w:type="dxa"/>
        <w:tblCellSpacing w:w="0" w:type="dxa"/>
        <w:tblCellMar>
          <w:top w:w="75" w:type="dxa"/>
          <w:left w:w="75" w:type="dxa"/>
          <w:bottom w:w="75" w:type="dxa"/>
          <w:right w:w="75" w:type="dxa"/>
        </w:tblCellMar>
        <w:tblLook w:val="04A0" w:firstRow="1" w:lastRow="0" w:firstColumn="1" w:lastColumn="0" w:noHBand="0" w:noVBand="1"/>
      </w:tblPr>
      <w:tblGrid>
        <w:gridCol w:w="3351"/>
        <w:gridCol w:w="6280"/>
      </w:tblGrid>
      <w:tr w:rsidR="00ED1903" w:rsidRPr="00ED1903" w:rsidTr="000D0A82">
        <w:trPr>
          <w:trHeight w:val="321"/>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lastRenderedPageBreak/>
              <w:t xml:space="preserve">Ответственный исполнитель подпрограммы </w:t>
            </w:r>
          </w:p>
        </w:tc>
        <w:tc>
          <w:tcPr>
            <w:tcW w:w="6280" w:type="dxa"/>
            <w:hideMark/>
          </w:tcPr>
          <w:p w:rsidR="00ED1903" w:rsidRPr="00ED1903" w:rsidRDefault="00ED1903" w:rsidP="00ED1903">
            <w:pPr>
              <w:keepNext/>
              <w:tabs>
                <w:tab w:val="left" w:pos="10065"/>
              </w:tabs>
              <w:spacing w:after="0" w:line="240" w:lineRule="auto"/>
              <w:jc w:val="both"/>
              <w:outlineLvl w:val="1"/>
              <w:rPr>
                <w:rFonts w:ascii="Times New Roman" w:eastAsia="Times New Roman" w:hAnsi="Times New Roman" w:cs="Times New Roman"/>
                <w:bCs/>
                <w:iCs/>
                <w:color w:val="000000"/>
                <w:sz w:val="24"/>
                <w:szCs w:val="24"/>
                <w:lang w:eastAsia="ru-RU"/>
              </w:rPr>
            </w:pPr>
            <w:r w:rsidRPr="00ED1903">
              <w:rPr>
                <w:rFonts w:ascii="Times New Roman" w:eastAsia="Times New Roman" w:hAnsi="Times New Roman" w:cs="Times New Roman"/>
                <w:bCs/>
                <w:iCs/>
                <w:color w:val="000000"/>
                <w:sz w:val="24"/>
                <w:szCs w:val="24"/>
                <w:lang w:eastAsia="ru-RU"/>
              </w:rPr>
              <w:t>Отдел культуры администрации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both"/>
              <w:rPr>
                <w:rFonts w:ascii="Calibri" w:eastAsia="Times New Roman" w:hAnsi="Calibri" w:cs="Times New Roman"/>
                <w:color w:val="000000"/>
                <w:lang w:eastAsia="ru-RU"/>
              </w:rPr>
            </w:pPr>
          </w:p>
        </w:tc>
      </w:tr>
      <w:tr w:rsidR="00ED1903" w:rsidRPr="00ED1903" w:rsidTr="000D0A82">
        <w:trPr>
          <w:trHeight w:val="321"/>
          <w:tblCellSpacing w:w="0" w:type="dxa"/>
        </w:trPr>
        <w:tc>
          <w:tcPr>
            <w:tcW w:w="3351" w:type="dxa"/>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Соисполнители подпрограммы</w:t>
            </w:r>
          </w:p>
        </w:tc>
        <w:tc>
          <w:tcPr>
            <w:tcW w:w="6280" w:type="dxa"/>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sz w:val="24"/>
                <w:szCs w:val="24"/>
              </w:rPr>
            </w:pPr>
            <w:r w:rsidRPr="00ED1903">
              <w:rPr>
                <w:rFonts w:ascii="Times New Roman" w:eastAsia="Times New Roman" w:hAnsi="Times New Roman" w:cs="Times New Roman"/>
                <w:color w:val="000000"/>
                <w:sz w:val="24"/>
                <w:szCs w:val="24"/>
              </w:rPr>
              <w:t>Муниципальное бюджетное учреждение «Городской дом культуры»</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бюджетное учреждение «Центр национальных культур»</w:t>
            </w:r>
          </w:p>
        </w:tc>
      </w:tr>
      <w:tr w:rsidR="00ED1903" w:rsidRPr="00ED1903" w:rsidTr="000D0A82">
        <w:trPr>
          <w:trHeight w:val="57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Цели и задачи подпрограммы</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 xml:space="preserve">Цель: </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обеспечить благоприятные условия для устойчивого развития сферы культуры и реализации творческого потенциала населения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Задачи: </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сохранять и развивать творческий потенциал жителей города;</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создавать условия для организации досуга жителей города</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укрепить материально-техническую базу учреждений культуры</w:t>
            </w:r>
          </w:p>
        </w:tc>
      </w:tr>
      <w:tr w:rsidR="00ED1903" w:rsidRPr="00ED1903" w:rsidTr="000D0A82">
        <w:trPr>
          <w:trHeight w:val="57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Перечень региональных проектов</w:t>
            </w:r>
          </w:p>
        </w:tc>
        <w:tc>
          <w:tcPr>
            <w:tcW w:w="6280" w:type="dxa"/>
            <w:hideMark/>
          </w:tcPr>
          <w:p w:rsidR="00ED1903" w:rsidRPr="00ED1903" w:rsidRDefault="00ED1903" w:rsidP="00ED19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Цифровизация услуг и формирование информационного пространства в сфере культуры («Цифровая культура»);</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Создание условий для реализации творческого потенциала («Творческие люди»)</w:t>
            </w:r>
          </w:p>
        </w:tc>
      </w:tr>
      <w:tr w:rsidR="00ED1903" w:rsidRPr="00ED1903" w:rsidTr="000D0A82">
        <w:trPr>
          <w:trHeight w:val="21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rPr>
              <w:t>Целевые индикаторы и показатели подп</w:t>
            </w:r>
            <w:r w:rsidRPr="00ED1903">
              <w:rPr>
                <w:rFonts w:ascii="Times New Roman" w:eastAsia="Times New Roman" w:hAnsi="Times New Roman" w:cs="Times New Roman"/>
                <w:color w:val="000000"/>
                <w:sz w:val="24"/>
                <w:szCs w:val="24"/>
                <w:lang w:eastAsia="ru-RU"/>
              </w:rPr>
              <w:t>рограммы</w:t>
            </w:r>
          </w:p>
        </w:tc>
        <w:tc>
          <w:tcPr>
            <w:tcW w:w="6280" w:type="dxa"/>
            <w:hideMark/>
          </w:tcPr>
          <w:p w:rsidR="00ED1903" w:rsidRPr="00ED1903" w:rsidRDefault="00ED1903" w:rsidP="00ED1903">
            <w:pPr>
              <w:keepLines/>
              <w:widowControl w:val="0"/>
              <w:tabs>
                <w:tab w:val="left" w:pos="10065"/>
              </w:tabs>
              <w:autoSpaceDE w:val="0"/>
              <w:autoSpaceDN w:val="0"/>
              <w:adjustRightInd w:val="0"/>
              <w:spacing w:after="0" w:line="240" w:lineRule="auto"/>
              <w:rPr>
                <w:rFonts w:ascii="Times New Roman" w:eastAsia="Times New Roman" w:hAnsi="Times New Roman" w:cs="Times New Roman"/>
                <w:bCs/>
                <w:color w:val="000000"/>
                <w:sz w:val="24"/>
                <w:szCs w:val="24"/>
              </w:rPr>
            </w:pPr>
            <w:r w:rsidRPr="00ED1903">
              <w:rPr>
                <w:rFonts w:ascii="Times New Roman" w:eastAsia="Times New Roman" w:hAnsi="Times New Roman" w:cs="Times New Roman"/>
                <w:color w:val="000000"/>
                <w:sz w:val="24"/>
                <w:szCs w:val="24"/>
              </w:rPr>
              <w:t>Прирост посещений культурно-массовых мероприятий клубов и домов культуры %</w:t>
            </w:r>
          </w:p>
          <w:p w:rsidR="00ED1903" w:rsidRPr="00ED1903" w:rsidRDefault="00ED1903" w:rsidP="00ED1903">
            <w:pPr>
              <w:keepLines/>
              <w:widowControl w:val="0"/>
              <w:tabs>
                <w:tab w:val="left" w:pos="10065"/>
              </w:tabs>
              <w:autoSpaceDE w:val="0"/>
              <w:autoSpaceDN w:val="0"/>
              <w:adjustRightInd w:val="0"/>
              <w:spacing w:after="0" w:line="240" w:lineRule="auto"/>
              <w:rPr>
                <w:rFonts w:ascii="Times New Roman" w:eastAsia="Times New Roman" w:hAnsi="Times New Roman" w:cs="Times New Roman"/>
                <w:bCs/>
                <w:color w:val="000000"/>
                <w:sz w:val="24"/>
                <w:szCs w:val="24"/>
              </w:rPr>
            </w:pPr>
            <w:r w:rsidRPr="00ED1903">
              <w:rPr>
                <w:rFonts w:ascii="Times New Roman" w:eastAsia="Times New Roman" w:hAnsi="Times New Roman" w:cs="Times New Roman"/>
                <w:color w:val="000000"/>
                <w:sz w:val="24"/>
                <w:szCs w:val="24"/>
              </w:rPr>
              <w:t>Прирост участников клубных формирований, %</w:t>
            </w:r>
          </w:p>
          <w:p w:rsidR="00ED1903" w:rsidRPr="00ED1903" w:rsidRDefault="00ED1903" w:rsidP="00ED1903">
            <w:pPr>
              <w:keepLines/>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Число посещений культурно-массовых мероприятий в учреждениях культурно досугового типа, тыс. единиц</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sz w:val="24"/>
                <w:szCs w:val="24"/>
              </w:rPr>
            </w:pPr>
            <w:r w:rsidRPr="00ED1903">
              <w:rPr>
                <w:rFonts w:ascii="Times New Roman" w:eastAsia="Times New Roman" w:hAnsi="Times New Roman" w:cs="Times New Roman"/>
                <w:color w:val="000000"/>
                <w:sz w:val="24"/>
                <w:szCs w:val="24"/>
              </w:rPr>
              <w:t>Средняя численность участников клубных формирований в расчете на 1 тыс. человек</w:t>
            </w:r>
          </w:p>
        </w:tc>
      </w:tr>
      <w:tr w:rsidR="00ED1903" w:rsidRPr="00ED1903" w:rsidTr="000D0A82">
        <w:trPr>
          <w:trHeight w:val="21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Этапы и сроки реализации подпрограммы </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2021 – 2026 годы без деления на этапы</w:t>
            </w:r>
          </w:p>
        </w:tc>
      </w:tr>
      <w:tr w:rsidR="00ED1903" w:rsidRPr="00ED1903" w:rsidTr="000D0A82">
        <w:trPr>
          <w:trHeight w:val="1328"/>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8"/>
                <w:szCs w:val="28"/>
              </w:rPr>
              <w:br w:type="page"/>
            </w:r>
            <w:r w:rsidRPr="00ED1903">
              <w:rPr>
                <w:rFonts w:ascii="Times New Roman" w:eastAsia="Times New Roman" w:hAnsi="Times New Roman" w:cs="Times New Roman"/>
                <w:color w:val="000000"/>
                <w:sz w:val="24"/>
                <w:szCs w:val="24"/>
                <w:lang w:eastAsia="ru-RU"/>
              </w:rPr>
              <w:t>Ресурсное обеспечение подпрограммы</w:t>
            </w:r>
          </w:p>
        </w:tc>
        <w:tc>
          <w:tcPr>
            <w:tcW w:w="6280" w:type="dxa"/>
            <w:hideMark/>
          </w:tcPr>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Общий объем финансового обеспечения подпрограммы в 2021 – 2026 годы составит 385 223,5 тыс. рублей,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58 481,7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61 654,1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74 067,7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65 158,9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62 909,0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62 952,1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в том числе за счет средств:</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а) бюджет Республики Башкортостан – 48 762,9 тыс. рублей, из 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- 6 771,2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- 6 252,1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8 220,0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9 179,8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9 179,8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9 160,0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б) бюджета городского округа – 308 418,3 тыс.  рублей, из 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48 323,7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51 236,0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lastRenderedPageBreak/>
              <w:t>2023 год – 58 808,2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50 769,1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49 609,2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49 672,1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в) внебюджетных источников – 28 042,3 тыс. рублей, из 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3 386,8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4 166,0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7 039,5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5 210,0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4 120,0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4 120,0 тыс. рублей.</w:t>
            </w:r>
          </w:p>
        </w:tc>
      </w:tr>
    </w:tbl>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p>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r w:rsidRPr="00ED1903">
        <w:rPr>
          <w:rFonts w:ascii="Times New Roman" w:eastAsia="Calibri" w:hAnsi="Times New Roman" w:cs="Times New Roman"/>
          <w:sz w:val="24"/>
          <w:szCs w:val="24"/>
        </w:rPr>
        <w:t xml:space="preserve">6.3.1. Краткая характеристика текущего состояния сфер культуры и искусства </w:t>
      </w:r>
    </w:p>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r w:rsidRPr="00ED1903">
        <w:rPr>
          <w:rFonts w:ascii="Times New Roman" w:eastAsia="Calibri" w:hAnsi="Times New Roman" w:cs="Times New Roman"/>
          <w:sz w:val="24"/>
          <w:szCs w:val="24"/>
        </w:rPr>
        <w:t xml:space="preserve">в городском округе город Октябрьский Республики Башкортостан и проблем, </w:t>
      </w:r>
    </w:p>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r w:rsidRPr="00ED1903">
        <w:rPr>
          <w:rFonts w:ascii="Times New Roman" w:eastAsia="Calibri" w:hAnsi="Times New Roman" w:cs="Times New Roman"/>
          <w:sz w:val="24"/>
          <w:szCs w:val="24"/>
        </w:rPr>
        <w:t>на решение которых направлена подпрограмма</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D1903" w:rsidRPr="00ED1903" w:rsidRDefault="00ED1903" w:rsidP="00ED1903">
      <w:pPr>
        <w:tabs>
          <w:tab w:val="left" w:pos="10065"/>
        </w:tabs>
        <w:spacing w:after="0" w:line="240" w:lineRule="auto"/>
        <w:ind w:firstLine="709"/>
        <w:jc w:val="both"/>
        <w:rPr>
          <w:rFonts w:ascii="Times New Roman" w:eastAsia="Times New Roman" w:hAnsi="Times New Roman" w:cs="Times New Roman"/>
          <w:sz w:val="24"/>
          <w:szCs w:val="24"/>
          <w:lang w:eastAsia="ru-RU"/>
        </w:rPr>
      </w:pPr>
      <w:r w:rsidRPr="00ED1903">
        <w:rPr>
          <w:rFonts w:ascii="Times New Roman" w:eastAsia="Times New Roman" w:hAnsi="Times New Roman" w:cs="Times New Roman"/>
          <w:sz w:val="24"/>
          <w:szCs w:val="24"/>
          <w:lang w:eastAsia="ru-RU"/>
        </w:rPr>
        <w:t xml:space="preserve">В городском округе город Октябрьский Республики Башкортостан активно функционируют </w:t>
      </w:r>
      <w:r w:rsidRPr="00ED1903">
        <w:rPr>
          <w:rFonts w:ascii="Times New Roman" w:eastAsia="Times New Roman" w:hAnsi="Times New Roman" w:cs="Times New Roman"/>
          <w:bCs/>
          <w:sz w:val="24"/>
          <w:szCs w:val="24"/>
          <w:lang w:eastAsia="ru-RU"/>
        </w:rPr>
        <w:t>учреждения культурно - досугового типа</w:t>
      </w:r>
      <w:r w:rsidRPr="00ED1903">
        <w:rPr>
          <w:rFonts w:ascii="Times New Roman" w:eastAsia="Times New Roman" w:hAnsi="Times New Roman" w:cs="Times New Roman"/>
          <w:sz w:val="24"/>
          <w:szCs w:val="24"/>
          <w:lang w:eastAsia="ru-RU"/>
        </w:rPr>
        <w:t>: Муниципальное бюджетное учреждение «Городской Дом культуры», филиал Муниципального бюджетного учреждения «Городской Дом культуры» клуб «Нур», Муниципальное бюджетное учреждение Центр национальный культур, которые играют важную роль в обеспечении многообразия культурной жизни города.</w:t>
      </w:r>
    </w:p>
    <w:p w:rsidR="00ED1903" w:rsidRPr="00ED1903" w:rsidRDefault="00ED1903" w:rsidP="00ED1903">
      <w:pPr>
        <w:tabs>
          <w:tab w:val="left" w:pos="10065"/>
        </w:tabs>
        <w:spacing w:after="0" w:line="240" w:lineRule="auto"/>
        <w:ind w:firstLine="709"/>
        <w:jc w:val="both"/>
        <w:rPr>
          <w:rFonts w:ascii="Times New Roman" w:eastAsia="Times New Roman" w:hAnsi="Times New Roman" w:cs="Times New Roman"/>
          <w:sz w:val="24"/>
          <w:szCs w:val="24"/>
          <w:lang w:eastAsia="ru-RU"/>
        </w:rPr>
      </w:pPr>
      <w:r w:rsidRPr="00ED1903">
        <w:rPr>
          <w:rFonts w:ascii="Times New Roman" w:eastAsia="Times New Roman" w:hAnsi="Times New Roman" w:cs="Times New Roman"/>
          <w:bCs/>
          <w:sz w:val="24"/>
          <w:szCs w:val="24"/>
          <w:lang w:eastAsia="ru-RU"/>
        </w:rPr>
        <w:t>В учреждениях города организована работа 61 культурно-досугового формирования с общим охватом 1444 человека. Это любительские объединения, творческие группы, клубы по интересам. В их числе функционирует 37 клубных формирований самодеятельного народного творчества, осуществляющие свою деятельность по направлениям: вокально-хоровое, инструментальное, театральное и хореография.</w:t>
      </w:r>
    </w:p>
    <w:p w:rsidR="00ED1903" w:rsidRPr="00ED1903" w:rsidRDefault="00ED1903" w:rsidP="00ED1903">
      <w:pPr>
        <w:widowControl w:val="0"/>
        <w:tabs>
          <w:tab w:val="left" w:pos="10065"/>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В городском округе функционируют 28 коллективов самодеятельного народного творчества имеющие звание «Народный» и «Образцовый». </w:t>
      </w: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Творческие коллективы успешно представляют город на Международных, Всероссийских, Республиканских конкурсах и фестивалях, </w:t>
      </w:r>
      <w:r w:rsidRPr="00ED1903">
        <w:rPr>
          <w:rFonts w:ascii="Times New Roman" w:eastAsia="Times New Roman" w:hAnsi="Times New Roman" w:cs="Times New Roman"/>
          <w:color w:val="000000"/>
          <w:sz w:val="24"/>
          <w:szCs w:val="24"/>
        </w:rPr>
        <w:t>форумах и мероприятиях различных уровней в России и за рубежом:2014</w:t>
      </w:r>
      <w:r w:rsidRPr="00ED1903">
        <w:rPr>
          <w:rFonts w:ascii="Times New Roman" w:eastAsia="Times New Roman" w:hAnsi="Times New Roman" w:cs="Times New Roman"/>
          <w:color w:val="000000"/>
          <w:sz w:val="24"/>
          <w:szCs w:val="24"/>
          <w:lang w:eastAsia="ru-RU"/>
        </w:rPr>
        <w:t xml:space="preserve"> год – 78конкурсов, 333призовых мест, 2015 год – 77 конкурсов, 411 призовых мест, 2016 год – 99 конкурсов, 412 призовых мест, 2017год– 71 конкурс, 411 призовых мест, 2018 год – 114 конкурсов, 509 призовых мест, 2019 год -160 конкурсов, призовых мест </w:t>
      </w:r>
      <w:r w:rsidRPr="00ED1903">
        <w:rPr>
          <w:rFonts w:ascii="Times New Roman" w:eastAsia="Times New Roman" w:hAnsi="Times New Roman" w:cs="Times New Roman"/>
          <w:color w:val="000000"/>
          <w:sz w:val="24"/>
          <w:szCs w:val="24"/>
        </w:rPr>
        <w:t>953 мест</w:t>
      </w:r>
      <w:r w:rsidRPr="00ED1903">
        <w:rPr>
          <w:rFonts w:ascii="Times New Roman" w:eastAsia="Times New Roman" w:hAnsi="Times New Roman" w:cs="Times New Roman"/>
          <w:color w:val="000000"/>
          <w:sz w:val="28"/>
          <w:szCs w:val="28"/>
        </w:rPr>
        <w:t>.</w:t>
      </w: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ED1903">
        <w:rPr>
          <w:rFonts w:ascii="Times New Roman" w:eastAsia="Times New Roman" w:hAnsi="Times New Roman" w:cs="Times New Roman"/>
          <w:color w:val="000000"/>
          <w:sz w:val="24"/>
          <w:szCs w:val="24"/>
        </w:rPr>
        <w:t>Ежегодно в клубных учреждениях города проводится более 550 культурно-массовых мероприятий, среди которых национальные праздники и фестивали, встречи с деятелями культуры и искусства, тематические концерты</w:t>
      </w:r>
      <w:r w:rsidRPr="00ED1903">
        <w:rPr>
          <w:rFonts w:ascii="Times New Roman" w:eastAsia="Times New Roman" w:hAnsi="Times New Roman" w:cs="Times New Roman"/>
          <w:color w:val="000000"/>
          <w:sz w:val="28"/>
          <w:szCs w:val="28"/>
        </w:rPr>
        <w:t>,</w:t>
      </w:r>
      <w:r w:rsidRPr="00ED1903">
        <w:rPr>
          <w:rFonts w:ascii="Times New Roman" w:eastAsia="Times New Roman" w:hAnsi="Times New Roman" w:cs="Times New Roman"/>
          <w:color w:val="000000"/>
          <w:sz w:val="24"/>
          <w:szCs w:val="24"/>
        </w:rPr>
        <w:t xml:space="preserve"> которые посещают более 420 тысяч человек</w:t>
      </w:r>
      <w:r w:rsidRPr="00ED1903">
        <w:rPr>
          <w:rFonts w:ascii="Times New Roman" w:eastAsia="Times New Roman" w:hAnsi="Times New Roman" w:cs="Times New Roman"/>
          <w:color w:val="FF0000"/>
          <w:sz w:val="24"/>
          <w:szCs w:val="24"/>
        </w:rPr>
        <w:t>.</w:t>
      </w:r>
    </w:p>
    <w:p w:rsidR="00ED1903" w:rsidRPr="00ED1903" w:rsidRDefault="00ED1903" w:rsidP="00ED19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1903">
        <w:rPr>
          <w:rFonts w:ascii="Times New Roman" w:eastAsia="Times New Roman" w:hAnsi="Times New Roman" w:cs="Times New Roman"/>
          <w:color w:val="000000"/>
          <w:sz w:val="24"/>
          <w:szCs w:val="24"/>
        </w:rPr>
        <w:t>На базе Городского Дома культуры и клуба «Нур» функционируют 26 коллективов самодеятельного народного творчества различной жанровой направленности, объединяющих 762 человек. Основная деятельность Городского дома культуры направлена на сохранение и развитие разнообразных форм самодеятельного художественного творчества, в том числе посредством организации деятельности самодеятельных творческих коллективов, организацию досуга населения с учетом различных категорий и возрастов граждан, обеспечение информационных и методических услуг. ГДК предоставляет широкий спектр услуг: концертные программы, спектакли, фестивали, вечера отдыха, конкурсы и смотры, литературно-музыкальные вечера.</w:t>
      </w:r>
    </w:p>
    <w:p w:rsidR="00ED1903" w:rsidRPr="00ED1903" w:rsidRDefault="00ED1903" w:rsidP="00ED1903">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ED1903">
        <w:rPr>
          <w:rFonts w:ascii="Times New Roman" w:eastAsia="Times New Roman" w:hAnsi="Times New Roman" w:cs="Times New Roman"/>
          <w:color w:val="000000"/>
          <w:sz w:val="24"/>
          <w:szCs w:val="24"/>
        </w:rPr>
        <w:t>Особое внимание заслуживают конкурсы-фестивали республиканского и межрегионального значения: Республиканский праздник Курая им. Г. Сулейманова, Межрегиональный фестиваль - конкурс казачьей песни «Распахнись, душа казачья!», Фестиваль</w:t>
      </w:r>
      <w:r w:rsidRPr="00ED1903">
        <w:rPr>
          <w:rFonts w:ascii="Times New Roman" w:eastAsia="Times New Roman" w:hAnsi="Times New Roman" w:cs="Times New Roman"/>
          <w:bCs/>
          <w:color w:val="000000"/>
          <w:sz w:val="24"/>
          <w:szCs w:val="24"/>
        </w:rPr>
        <w:t xml:space="preserve"> творчества людей старшего поколения «Я люблю тебя, жизнь».</w:t>
      </w:r>
    </w:p>
    <w:p w:rsidR="00ED1903" w:rsidRPr="00ED1903" w:rsidRDefault="00ED1903" w:rsidP="00ED1903">
      <w:pPr>
        <w:widowControl w:val="0"/>
        <w:tabs>
          <w:tab w:val="left" w:pos="10065"/>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Ежегодно проводятся Городской конкурс вокалистов «Улыбка», Городской фестиваль детского и юношеского творчества «Я – талант».</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lang w:eastAsia="ru-RU"/>
        </w:rPr>
        <w:t xml:space="preserve">Центр национальных культур является единственным в городе учреждением, </w:t>
      </w:r>
      <w:r w:rsidRPr="00ED1903">
        <w:rPr>
          <w:rFonts w:ascii="Times New Roman" w:eastAsia="Times New Roman" w:hAnsi="Times New Roman" w:cs="Times New Roman"/>
          <w:color w:val="000000"/>
          <w:sz w:val="24"/>
          <w:szCs w:val="24"/>
          <w:lang w:eastAsia="ru-RU"/>
        </w:rPr>
        <w:lastRenderedPageBreak/>
        <w:t xml:space="preserve">работающим в направлении сохранения традиций и культурного наследия разных народностей, проживающих на территории города. При ЦНК функционируют шесть общественно-национальных объединений: </w:t>
      </w:r>
      <w:r w:rsidRPr="00ED1903">
        <w:rPr>
          <w:rFonts w:ascii="Times New Roman" w:eastAsia="Times New Roman" w:hAnsi="Times New Roman" w:cs="Times New Roman"/>
          <w:color w:val="000000"/>
          <w:sz w:val="24"/>
          <w:szCs w:val="24"/>
        </w:rPr>
        <w:t>ТО МСОО «Курултай (конгресс) башкир», ТО РОО «Национально - культурная автономия татар Республики Башкортостан», ТО РОО «Чувашская национально-культурная автономия Республики Башкортостан» - «ЧавашЕн», ТО РОО «Культурно-просветительский Союз немцев Республики Башкортостан «Видергебурт», ТО РОО «Собор русских Башкортостана» - «Славянский круг»,  РОО ВРАК «Аргешти» в Республике Башкортостан</w:t>
      </w:r>
      <w:r w:rsidRPr="00ED1903">
        <w:rPr>
          <w:rFonts w:ascii="Times New Roman" w:eastAsia="Times New Roman" w:hAnsi="Times New Roman" w:cs="Times New Roman"/>
          <w:color w:val="000000"/>
          <w:sz w:val="24"/>
          <w:szCs w:val="24"/>
          <w:lang w:eastAsia="ru-RU"/>
        </w:rPr>
        <w:t xml:space="preserve"> и 12 любительских объединений и самодеятельных коллективов с охватом 368 человека, которые активно участвуют во всех сферах культурной и общественной деятельности нашего города. </w:t>
      </w:r>
      <w:r w:rsidRPr="00ED1903">
        <w:rPr>
          <w:rFonts w:ascii="Times New Roman" w:eastAsia="Times New Roman" w:hAnsi="Times New Roman" w:cs="Times New Roman"/>
          <w:color w:val="000000"/>
          <w:sz w:val="24"/>
          <w:szCs w:val="24"/>
        </w:rPr>
        <w:t>Вся деятельность Центра национальных культур направлена на единение и взаимообогащение культур различных этносов посредством совместной реализации творческих проектов. Ежегодные Масленица, Рождество, Навруз, Пасха и другие праздники с привлечением зрителей.</w:t>
      </w:r>
    </w:p>
    <w:p w:rsidR="00ED1903" w:rsidRPr="00ED1903" w:rsidRDefault="00ED1903" w:rsidP="00ED1903">
      <w:pPr>
        <w:widowControl w:val="0"/>
        <w:tabs>
          <w:tab w:val="left" w:pos="10065"/>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В последнее десятилетие требования к организации культурно – досуговой деятельности значительно изменились, а планировка клубных учреждений, построенных в прошлые годы, не соответствует эффективному проведению работы, для которой необходимы соответствующие условия. В городе идет отставание сети учреждений культуры и искусства, и нехватка помещений для работы коллективам художественной самодеятельности. </w:t>
      </w:r>
      <w:r w:rsidRPr="00ED1903">
        <w:rPr>
          <w:rFonts w:ascii="Times New Roman" w:eastAsia="Times New Roman" w:hAnsi="Times New Roman" w:cs="Times New Roman"/>
          <w:bCs/>
          <w:color w:val="000000"/>
          <w:sz w:val="24"/>
          <w:szCs w:val="24"/>
          <w:lang w:eastAsia="ru-RU"/>
        </w:rPr>
        <w:t>Мощность Городского дома культуры и клуба «Нур» - 394 посадочных мест, Центра национальных культур - 269 посадочных мест, что является недостаточной для города,</w:t>
      </w:r>
      <w:r w:rsidRPr="00ED1903">
        <w:rPr>
          <w:rFonts w:ascii="Times New Roman" w:eastAsia="Times New Roman" w:hAnsi="Times New Roman" w:cs="Times New Roman"/>
          <w:color w:val="000000"/>
          <w:sz w:val="24"/>
          <w:szCs w:val="24"/>
        </w:rPr>
        <w:t xml:space="preserve"> население которого 114 183 человек </w:t>
      </w:r>
      <w:r w:rsidRPr="00ED1903">
        <w:rPr>
          <w:rFonts w:ascii="Times New Roman" w:eastAsia="Times New Roman" w:hAnsi="Times New Roman" w:cs="Times New Roman"/>
          <w:bCs/>
          <w:color w:val="000000"/>
          <w:sz w:val="24"/>
          <w:szCs w:val="24"/>
          <w:lang w:eastAsia="ru-RU"/>
        </w:rPr>
        <w:t xml:space="preserve">и составляет 48,5 % </w:t>
      </w:r>
      <w:r w:rsidRPr="00ED1903">
        <w:rPr>
          <w:rFonts w:ascii="Times New Roman" w:eastAsia="Times New Roman" w:hAnsi="Times New Roman" w:cs="Times New Roman"/>
          <w:color w:val="000000"/>
          <w:sz w:val="24"/>
          <w:szCs w:val="24"/>
        </w:rPr>
        <w:t>от расчетной нормы обеспеченности клубами. Вопрос о проектировании строительства концертного зала в городе поднимается на протяжении нескольких лет.</w:t>
      </w:r>
    </w:p>
    <w:p w:rsidR="00ED1903" w:rsidRPr="00ED1903" w:rsidRDefault="00ED1903" w:rsidP="00ED1903">
      <w:pPr>
        <w:widowControl w:val="0"/>
        <w:tabs>
          <w:tab w:val="left" w:pos="10065"/>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Коллективы художественной самодеятельности также испытывают нехватку технических средств, для работы: музыкальных инструментов, сценических костюмов, декораций, что не дает возможности для постановки спектаклей и новых концертных номеров.</w:t>
      </w:r>
    </w:p>
    <w:p w:rsidR="00ED1903" w:rsidRPr="00ED1903" w:rsidRDefault="00ED1903" w:rsidP="00ED1903">
      <w:pPr>
        <w:widowControl w:val="0"/>
        <w:tabs>
          <w:tab w:val="left" w:pos="10065"/>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6.3.2. Цели и задачи подпрограммы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Цель подпрограммы - обеспечить благоприятные условия для устойчивого развития сферы культуры и реализации творческого потенциала населения городского округа город Октябрьский Республики Башкортостан</w:t>
      </w:r>
    </w:p>
    <w:p w:rsidR="00ED1903" w:rsidRPr="00ED1903" w:rsidRDefault="00ED1903" w:rsidP="00ED1903">
      <w:pPr>
        <w:keepLines/>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Задачи подпрограммы:</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сохранять и развивать творческий потенциал жителей города;</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создавать условия для организации досуга жителей города</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укрепить материально-техническую базу учреждений культуры.</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6.3.3. Целевые индикаторы и показатели подпрограммы, их взаимосвязь с целевыми индикаторами и показателями 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6.3.4. Ресурсное обеспечение подпрограммы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ED1903">
        <w:rPr>
          <w:rFonts w:ascii="Times New Roman" w:eastAsia="Times New Roman" w:hAnsi="Times New Roman" w:cs="Times New Roman"/>
          <w:bCs/>
          <w:color w:val="000000"/>
          <w:sz w:val="24"/>
          <w:szCs w:val="24"/>
        </w:rPr>
        <w:t xml:space="preserve">Реализация мероприятий подпрограммы осуществляется за счет средств федерального бюджета, бюджета Республики Башкортостан, бюджета городского округа город Октябрьский Республики Башкортостан и из внебюджетных источников. </w:t>
      </w: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sidRPr="00ED1903">
        <w:rPr>
          <w:rFonts w:ascii="Times New Roman" w:eastAsia="Times New Roman" w:hAnsi="Times New Roman" w:cs="Calibri"/>
          <w:color w:val="000000"/>
          <w:sz w:val="24"/>
          <w:szCs w:val="24"/>
          <w:lang w:eastAsia="ru-RU"/>
        </w:rPr>
        <w:t>«Развитие культуры и искусства городского округа город Октябрьский Республики Башкортостан»</w:t>
      </w:r>
      <w:r w:rsidRPr="00ED1903">
        <w:rPr>
          <w:rFonts w:ascii="Times New Roman" w:eastAsia="Calibri" w:hAnsi="Times New Roman" w:cs="Times New Roman"/>
          <w:color w:val="000000"/>
          <w:sz w:val="24"/>
          <w:szCs w:val="24"/>
          <w:lang w:eastAsia="ru-RU"/>
        </w:rPr>
        <w:t>» (по годам).</w:t>
      </w:r>
    </w:p>
    <w:p w:rsidR="00ED1903" w:rsidRPr="00ED1903" w:rsidRDefault="00ED1903" w:rsidP="00ED1903">
      <w:pPr>
        <w:tabs>
          <w:tab w:val="left" w:pos="10065"/>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lastRenderedPageBreak/>
        <w:t>6.4. ПОДПРОГРАММА "РАЗВИТИЕ МУЗЕЯ</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D1903">
        <w:rPr>
          <w:rFonts w:ascii="Times New Roman" w:eastAsia="Times New Roman" w:hAnsi="Times New Roman" w:cs="Times New Roman"/>
          <w:b/>
          <w:bCs/>
          <w:color w:val="000000"/>
          <w:sz w:val="24"/>
          <w:szCs w:val="24"/>
          <w:lang w:eastAsia="ru-RU"/>
        </w:rPr>
        <w:t>Паспорт</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lang w:eastAsia="ru-RU"/>
        </w:rPr>
        <w:t xml:space="preserve">подпрограммы </w:t>
      </w:r>
      <w:r w:rsidRPr="00ED1903">
        <w:rPr>
          <w:rFonts w:ascii="Times New Roman" w:eastAsia="Times New Roman" w:hAnsi="Times New Roman" w:cs="Times New Roman"/>
          <w:color w:val="000000"/>
          <w:sz w:val="24"/>
          <w:szCs w:val="24"/>
        </w:rPr>
        <w:t xml:space="preserve">"Развитие музея  </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«Развитие культуры и искусства городского округа</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Calibri" w:hAnsi="Times New Roman" w:cs="Times New Roman"/>
          <w:sz w:val="24"/>
          <w:szCs w:val="24"/>
        </w:rPr>
      </w:pPr>
    </w:p>
    <w:tbl>
      <w:tblPr>
        <w:tblW w:w="9631" w:type="dxa"/>
        <w:tblCellSpacing w:w="0" w:type="dxa"/>
        <w:tblCellMar>
          <w:top w:w="75" w:type="dxa"/>
          <w:left w:w="75" w:type="dxa"/>
          <w:bottom w:w="75" w:type="dxa"/>
          <w:right w:w="75" w:type="dxa"/>
        </w:tblCellMar>
        <w:tblLook w:val="04A0" w:firstRow="1" w:lastRow="0" w:firstColumn="1" w:lastColumn="0" w:noHBand="0" w:noVBand="1"/>
      </w:tblPr>
      <w:tblGrid>
        <w:gridCol w:w="3351"/>
        <w:gridCol w:w="6280"/>
      </w:tblGrid>
      <w:tr w:rsidR="00ED1903" w:rsidRPr="00ED1903" w:rsidTr="000D0A82">
        <w:trPr>
          <w:trHeight w:val="57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Ответственный исполнитель подпрограммы </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Отдел культуры администрации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tc>
      </w:tr>
      <w:tr w:rsidR="00ED1903" w:rsidRPr="00ED1903" w:rsidTr="000D0A82">
        <w:trPr>
          <w:trHeight w:val="570"/>
          <w:tblCellSpacing w:w="0" w:type="dxa"/>
        </w:trPr>
        <w:tc>
          <w:tcPr>
            <w:tcW w:w="3351" w:type="dxa"/>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Соисполнители подпрограммы</w:t>
            </w:r>
          </w:p>
        </w:tc>
        <w:tc>
          <w:tcPr>
            <w:tcW w:w="6280" w:type="dxa"/>
          </w:tcPr>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sz w:val="24"/>
                <w:szCs w:val="24"/>
              </w:rPr>
            </w:pPr>
            <w:r w:rsidRPr="00ED1903">
              <w:rPr>
                <w:rFonts w:ascii="Times New Roman" w:eastAsia="Times New Roman" w:hAnsi="Times New Roman" w:cs="Times New Roman"/>
                <w:color w:val="000000"/>
                <w:sz w:val="24"/>
                <w:szCs w:val="24"/>
              </w:rPr>
              <w:t>Муниципальное бюджетное учреждение «Октябрьский</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 историко – краеведческий музей»</w:t>
            </w:r>
          </w:p>
        </w:tc>
      </w:tr>
      <w:tr w:rsidR="00ED1903" w:rsidRPr="00ED1903" w:rsidTr="000D0A82">
        <w:trPr>
          <w:trHeight w:val="336"/>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Цели и задачи подпрограммы</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Цель:</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создавать условия для воспитания гармонично развитой и социально ответственной личности на основе духовно-нравственных ценностей народов Республики Башкортостан, исторических и национально-культурных традиций</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Задачи: </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повысить доступность и качество музейных услуг;</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укрепить материально-техническую базу</w:t>
            </w:r>
          </w:p>
        </w:tc>
      </w:tr>
      <w:tr w:rsidR="00ED1903" w:rsidRPr="00ED1903" w:rsidTr="000D0A82">
        <w:trPr>
          <w:trHeight w:val="336"/>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Перечень региональных проектов</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Создание условий для реализации творческого потенциала («Творческие люди»)</w:t>
            </w:r>
          </w:p>
        </w:tc>
      </w:tr>
      <w:tr w:rsidR="00ED1903" w:rsidRPr="00ED1903" w:rsidTr="000D0A82">
        <w:trPr>
          <w:trHeight w:val="21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rPr>
              <w:t>Целевые индикаторы и показатели подп</w:t>
            </w:r>
            <w:r w:rsidRPr="00ED1903">
              <w:rPr>
                <w:rFonts w:ascii="Times New Roman" w:eastAsia="Times New Roman" w:hAnsi="Times New Roman" w:cs="Times New Roman"/>
                <w:color w:val="000000"/>
                <w:sz w:val="24"/>
                <w:szCs w:val="24"/>
                <w:lang w:eastAsia="ru-RU"/>
              </w:rPr>
              <w:t>рограммы</w:t>
            </w:r>
          </w:p>
        </w:tc>
        <w:tc>
          <w:tcPr>
            <w:tcW w:w="6280" w:type="dxa"/>
            <w:hideMark/>
          </w:tcPr>
          <w:p w:rsidR="00ED1903" w:rsidRPr="00ED1903" w:rsidRDefault="00ED1903" w:rsidP="00ED1903">
            <w:pPr>
              <w:keepLines/>
              <w:widowControl w:val="0"/>
              <w:tabs>
                <w:tab w:val="left" w:pos="10065"/>
              </w:tabs>
              <w:autoSpaceDE w:val="0"/>
              <w:autoSpaceDN w:val="0"/>
              <w:adjustRightInd w:val="0"/>
              <w:spacing w:after="0" w:line="240" w:lineRule="auto"/>
              <w:rPr>
                <w:rFonts w:ascii="Times New Roman" w:eastAsia="Times New Roman" w:hAnsi="Times New Roman" w:cs="Times New Roman"/>
                <w:bCs/>
                <w:color w:val="000000"/>
                <w:sz w:val="24"/>
                <w:szCs w:val="24"/>
              </w:rPr>
            </w:pPr>
            <w:r w:rsidRPr="00ED1903">
              <w:rPr>
                <w:rFonts w:ascii="Times New Roman" w:eastAsia="Times New Roman" w:hAnsi="Times New Roman" w:cs="Times New Roman"/>
                <w:color w:val="000000"/>
                <w:sz w:val="24"/>
                <w:szCs w:val="24"/>
              </w:rPr>
              <w:t>Прирост посещений музеев, %</w:t>
            </w:r>
          </w:p>
          <w:p w:rsidR="00ED1903" w:rsidRPr="00ED1903" w:rsidRDefault="00ED1903" w:rsidP="00ED1903">
            <w:pPr>
              <w:keepLines/>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Число посещений музеев, тыс. единиц, тыс. единиц</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D1903">
              <w:rPr>
                <w:rFonts w:ascii="Times New Roman" w:eastAsia="Times New Roman" w:hAnsi="Times New Roman" w:cs="Times New Roman"/>
                <w:color w:val="000000"/>
                <w:sz w:val="24"/>
                <w:szCs w:val="24"/>
              </w:rPr>
              <w:t>Количество граждан, принимающих участие в добровольческой деятельности, человек</w:t>
            </w:r>
          </w:p>
        </w:tc>
      </w:tr>
      <w:tr w:rsidR="00ED1903" w:rsidRPr="00ED1903" w:rsidTr="000D0A82">
        <w:trPr>
          <w:trHeight w:val="21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Этапы и сроки реализации подпрограммы </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2021 – 2026 годы без деления на этапы</w:t>
            </w:r>
          </w:p>
        </w:tc>
      </w:tr>
      <w:tr w:rsidR="00ED1903" w:rsidRPr="00ED1903" w:rsidTr="000D0A82">
        <w:trPr>
          <w:trHeight w:val="336"/>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Ресурсное обеспечение подпрограммы</w:t>
            </w:r>
          </w:p>
        </w:tc>
        <w:tc>
          <w:tcPr>
            <w:tcW w:w="6280" w:type="dxa"/>
            <w:hideMark/>
          </w:tcPr>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Общий объем финансового обеспечения подпрограммы в 2021-2026 годах составит 53 988,8 тыс. рублей,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6 644,2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8 323,6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10 163,0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9 613,5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9 630,6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9 613,9 тыс. рублей;</w:t>
            </w:r>
          </w:p>
          <w:p w:rsidR="00ED1903" w:rsidRPr="00ED1903" w:rsidRDefault="00ED1903" w:rsidP="00ED1903">
            <w:pPr>
              <w:tabs>
                <w:tab w:val="left" w:pos="1032"/>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в том числе за счет средств:</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а) бюджета Республики Башкортостан – 8 447,2 тыс. рублей, из 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1 024,3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1 179,6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1 408,0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1 623,0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1 623,0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1 589,3 тыс. рублей;</w:t>
            </w:r>
          </w:p>
          <w:p w:rsidR="00ED1903" w:rsidRPr="00ED1903" w:rsidRDefault="00ED1903" w:rsidP="00ED1903">
            <w:pPr>
              <w:tabs>
                <w:tab w:val="left" w:pos="996"/>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 xml:space="preserve">б) бюджета городского округа – 40 163,4 тыс. рублей, из них </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5 226,9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5 613,0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lastRenderedPageBreak/>
              <w:t>2023 год – 7 550,8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7 240,5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7 257,6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7 274,6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в) внебюджетных источников – 5 378,2 тыс. рублей, из 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393,0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1 531,0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1 204,2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750,0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750,0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750,0 тыс. рублей.</w:t>
            </w:r>
          </w:p>
        </w:tc>
      </w:tr>
    </w:tbl>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p>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r w:rsidRPr="00ED1903">
        <w:rPr>
          <w:rFonts w:ascii="Times New Roman" w:eastAsia="Calibri" w:hAnsi="Times New Roman" w:cs="Times New Roman"/>
          <w:sz w:val="24"/>
          <w:szCs w:val="24"/>
        </w:rPr>
        <w:t>6.4.1. Краткая характеристика текущего состояния сферы                                                       культуры и искусства в городском округе город Октябрьский Республики Башкортостан и проблем, на решение которых направлена подпрограмма</w:t>
      </w:r>
    </w:p>
    <w:p w:rsidR="00ED1903" w:rsidRPr="00ED1903" w:rsidRDefault="00ED1903" w:rsidP="00ED1903">
      <w:pPr>
        <w:tabs>
          <w:tab w:val="left" w:pos="10065"/>
        </w:tabs>
        <w:spacing w:after="0" w:line="240" w:lineRule="auto"/>
        <w:ind w:firstLine="709"/>
        <w:jc w:val="both"/>
        <w:rPr>
          <w:rFonts w:ascii="Times New Roman" w:eastAsia="Times New Roman" w:hAnsi="Times New Roman" w:cs="Times New Roman"/>
          <w:sz w:val="24"/>
          <w:szCs w:val="24"/>
          <w:lang w:eastAsia="ru-RU"/>
        </w:rPr>
      </w:pPr>
      <w:r w:rsidRPr="00ED1903">
        <w:rPr>
          <w:rFonts w:ascii="Times New Roman" w:eastAsia="Times New Roman" w:hAnsi="Times New Roman" w:cs="Times New Roman"/>
          <w:sz w:val="24"/>
          <w:szCs w:val="24"/>
          <w:lang w:eastAsia="ru-RU"/>
        </w:rPr>
        <w:t>С 2014 года в городском округе город Октябрьский Республики Башкортостан активно действует Муниципальное бюджетное учреждение «Октябрьский историко-краеведческий музей» (филиал Национального музея Республики Башкортостан, был передан в ведение городского округа город Октябрьский РБ).</w:t>
      </w:r>
    </w:p>
    <w:p w:rsidR="00ED1903" w:rsidRPr="00ED1903" w:rsidRDefault="00ED1903" w:rsidP="00ED1903">
      <w:pPr>
        <w:tabs>
          <w:tab w:val="left" w:pos="10065"/>
        </w:tabs>
        <w:spacing w:after="0" w:line="240" w:lineRule="auto"/>
        <w:ind w:firstLine="709"/>
        <w:jc w:val="both"/>
        <w:rPr>
          <w:rFonts w:ascii="Times New Roman" w:eastAsia="Times New Roman" w:hAnsi="Times New Roman" w:cs="Times New Roman"/>
          <w:sz w:val="24"/>
          <w:szCs w:val="24"/>
          <w:lang w:eastAsia="ru-RU"/>
        </w:rPr>
      </w:pPr>
      <w:r w:rsidRPr="00ED1903">
        <w:rPr>
          <w:rFonts w:ascii="Times New Roman" w:eastAsia="Times New Roman" w:hAnsi="Times New Roman" w:cs="Times New Roman"/>
          <w:sz w:val="24"/>
          <w:szCs w:val="24"/>
          <w:lang w:eastAsia="ru-RU"/>
        </w:rPr>
        <w:t>В настоящее время экспозиции музея расположены в двух зданиях. Фонд музея составляет более 34 тысяч единиц хранения. Основной частью коллекции являются предметы археологии, геологии и этнографии. Особое место занимает коллекция художественных работ из художественного фонда СССР, картины, подаренные художниками после проведения выставок, а также картины основателя музея А.П. Шокурова, серия работ военного фотокорреспондента Е.А. Халдея «От Мурманска до Берлина».</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ED1903">
        <w:rPr>
          <w:rFonts w:ascii="Times New Roman" w:eastAsia="Times New Roman" w:hAnsi="Times New Roman" w:cs="Times New Roman"/>
          <w:color w:val="000000"/>
          <w:sz w:val="24"/>
          <w:szCs w:val="24"/>
          <w:lang w:eastAsia="ru-RU"/>
        </w:rPr>
        <w:t>В музее ведется работа по всем направлениям музейной деятельности: проводятся тематические выставки, мероприятия, осуществляется лекционная деятельность. Проводятся автобусные экскурсии по городу по теме: «Архитектура города Октябрьского», «Память, застывшая в камне».  Всего в 2015 году проведено 81 мероприятие, число посетителей- 21238 человек, в 2016 году – 87 мероприятий, число посетителей музея – 21 586 человек, в 2017 году – 87 мероприятий, число посетителей музея - 21 937человек, в 2018 году – 88</w:t>
      </w:r>
      <w:r w:rsidRPr="00ED1903">
        <w:rPr>
          <w:rFonts w:ascii="Times New Roman" w:eastAsia="Times New Roman" w:hAnsi="Times New Roman" w:cs="Times New Roman"/>
          <w:color w:val="000000"/>
          <w:sz w:val="24"/>
          <w:szCs w:val="24"/>
        </w:rPr>
        <w:t>мероприятий, число посетителей 21 946</w:t>
      </w:r>
      <w:r w:rsidRPr="00ED1903">
        <w:rPr>
          <w:rFonts w:ascii="Times New Roman" w:eastAsia="Times New Roman" w:hAnsi="Times New Roman" w:cs="Times New Roman"/>
          <w:color w:val="000000"/>
          <w:sz w:val="24"/>
          <w:szCs w:val="24"/>
          <w:shd w:val="clear" w:color="auto" w:fill="FFFFFF"/>
        </w:rPr>
        <w:t xml:space="preserve">, в 2019 году-88 мероприятий, число посетителей – 22198 человек. </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При музее работают: Народный коллектив музейное творческое объединение «Октябрьский – город мастеров», </w:t>
      </w:r>
      <w:r w:rsidRPr="00ED1903">
        <w:rPr>
          <w:rFonts w:ascii="Times New Roman" w:eastAsia="Times New Roman" w:hAnsi="Times New Roman" w:cs="Times New Roman"/>
          <w:color w:val="000000"/>
          <w:sz w:val="24"/>
          <w:szCs w:val="24"/>
        </w:rPr>
        <w:t xml:space="preserve">клуб любителей музея «Вдохновение». </w:t>
      </w:r>
      <w:r w:rsidRPr="00ED1903">
        <w:rPr>
          <w:rFonts w:ascii="Times New Roman" w:eastAsia="Times New Roman" w:hAnsi="Times New Roman" w:cs="Times New Roman"/>
          <w:color w:val="000000"/>
          <w:sz w:val="24"/>
          <w:szCs w:val="24"/>
          <w:lang w:eastAsia="ru-RU"/>
        </w:rPr>
        <w:t xml:space="preserve">С 2015 года МБУ «ОИКМ» представляет город Октябрьский на специализированной выставке-фестивале «Уфа-Ладья. Арт. Ремесла. Сувениры» при участии Музейного творческого объединения «Октябрьский – город мастеров»; четырежды награжден дипломами Фестиваля. </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D1903">
        <w:rPr>
          <w:rFonts w:ascii="Times New Roman" w:eastAsia="Times New Roman" w:hAnsi="Times New Roman" w:cs="Times New Roman"/>
          <w:color w:val="000000"/>
          <w:sz w:val="24"/>
          <w:szCs w:val="24"/>
        </w:rPr>
        <w:t>В музее ведутся программы «Мой город» и «Дети в музее», Выставочный межрегиональный проект «Мосты дружбы».</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lang w:eastAsia="ru-RU"/>
        </w:rPr>
        <w:t>С 2014 года начал работу общеобразовательный проект «Дети в музее», который охватывает образовательные учреждения города</w:t>
      </w:r>
      <w:r w:rsidRPr="00ED1903">
        <w:rPr>
          <w:rFonts w:ascii="Times New Roman" w:eastAsia="Times New Roman" w:hAnsi="Times New Roman" w:cs="Times New Roman"/>
          <w:color w:val="000000"/>
          <w:sz w:val="24"/>
          <w:szCs w:val="24"/>
        </w:rPr>
        <w:t xml:space="preserve">. Проект вошел в первый сборник Общественной палаты Башкортостана «Лучшие практики по взаимодействию с институтами гражданского общества Республики Башкортостан». </w:t>
      </w:r>
      <w:r w:rsidRPr="00ED1903">
        <w:rPr>
          <w:rFonts w:ascii="Times New Roman" w:eastAsia="Times New Roman" w:hAnsi="Times New Roman" w:cs="Times New Roman"/>
          <w:color w:val="000000"/>
          <w:sz w:val="24"/>
          <w:szCs w:val="24"/>
          <w:lang w:eastAsia="ru-RU"/>
        </w:rPr>
        <w:t xml:space="preserve">При музее организована работа музейных волонтеров и волонтеров культуры. </w:t>
      </w:r>
      <w:r w:rsidRPr="00ED1903">
        <w:rPr>
          <w:rFonts w:ascii="Times New Roman" w:eastAsia="Times New Roman" w:hAnsi="Times New Roman" w:cs="Times New Roman"/>
          <w:color w:val="000000"/>
          <w:sz w:val="24"/>
          <w:szCs w:val="24"/>
        </w:rPr>
        <w:t>В 2020 году стартовал новый музейный образовательный проект «Великая Победа», посвященный 75-летию Победы в ВОВ, который предполагает взаимодействие детской и подростковой аудитории с целью воспитания патриотизма и любви к Родине на базе тематических выставок МБУ «ОИКМ».</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МБУ «ОИКМ» ежегодно участвует в Международных акциях «Ночь музеев» и «Ночь искусств» с целью популяризации музейных ценностей. </w:t>
      </w:r>
      <w:r w:rsidRPr="00ED1903">
        <w:rPr>
          <w:rFonts w:ascii="Times New Roman" w:eastAsia="Times New Roman" w:hAnsi="Times New Roman" w:cs="Times New Roman"/>
          <w:color w:val="000000"/>
          <w:sz w:val="24"/>
          <w:szCs w:val="24"/>
        </w:rPr>
        <w:t>Ежегодно, в середине апреля, проводится знаковое мероприятие «Шокуровские встречи», посвященное создателю музея - А.П. Шокурову, с широким привлечением учащихся средних школ.</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D1903">
        <w:rPr>
          <w:rFonts w:ascii="Times New Roman" w:eastAsia="Times New Roman" w:hAnsi="Times New Roman" w:cs="Times New Roman"/>
          <w:color w:val="000000"/>
          <w:sz w:val="24"/>
          <w:szCs w:val="24"/>
          <w:lang w:eastAsia="ru-RU"/>
        </w:rPr>
        <w:t xml:space="preserve">В 2015 году в центральном здании музея выполнены работы по реализации мероприятий Республиканской целевой программы «Доступная среда»: создание условий для доступа маломобильных групп населения к услугам Октябрьского ИКМ. В 2016-2017 годах в </w:t>
      </w:r>
      <w:r w:rsidRPr="00ED1903">
        <w:rPr>
          <w:rFonts w:ascii="Times New Roman" w:eastAsia="Times New Roman" w:hAnsi="Times New Roman" w:cs="Times New Roman"/>
          <w:color w:val="000000"/>
          <w:sz w:val="24"/>
          <w:szCs w:val="24"/>
          <w:lang w:eastAsia="ru-RU"/>
        </w:rPr>
        <w:lastRenderedPageBreak/>
        <w:t xml:space="preserve">центральном здании музея проведен текущий ремонт подсобных помещений с заменой фондовых дверей и дверей запасных выходов на противопожарные. </w:t>
      </w:r>
      <w:r w:rsidRPr="00ED1903">
        <w:rPr>
          <w:rFonts w:ascii="Times New Roman" w:eastAsia="Times New Roman" w:hAnsi="Times New Roman" w:cs="Times New Roman"/>
          <w:color w:val="000000"/>
          <w:sz w:val="24"/>
          <w:szCs w:val="24"/>
        </w:rPr>
        <w:t>В Выставочном зале музея был произведен текущий ремонт крыльца, фасада и системы центрального отопления.</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D1903">
        <w:rPr>
          <w:rFonts w:ascii="Times New Roman" w:eastAsia="Times New Roman" w:hAnsi="Times New Roman" w:cs="Times New Roman"/>
          <w:color w:val="000000"/>
          <w:sz w:val="24"/>
          <w:szCs w:val="24"/>
          <w:lang w:eastAsia="ru-RU"/>
        </w:rPr>
        <w:t>Важнейшей задачей для МБУ «ОИКМ» является работа по внесению музейных предметов в Государственный каталог РФ до 2025 года. В</w:t>
      </w:r>
      <w:r w:rsidRPr="00ED1903">
        <w:rPr>
          <w:rFonts w:ascii="Times New Roman" w:eastAsia="Times New Roman" w:hAnsi="Times New Roman" w:cs="Times New Roman"/>
          <w:bCs/>
          <w:color w:val="000000"/>
          <w:sz w:val="24"/>
          <w:szCs w:val="24"/>
          <w:lang w:eastAsia="ru-RU"/>
        </w:rPr>
        <w:t xml:space="preserve"> Государственный каталог Музейного фонда Российской Федерации Октябрьским историко-краеведческим музеем в 2017 году было внесено 100 записей, в 2018 году внесено 3356 записей, в 2019 году внесено -3654 записи.</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В 2019 году для более широкого освящения фондовых коллекций музея приобретен сенсорный киоск.</w:t>
      </w:r>
    </w:p>
    <w:p w:rsidR="00ED1903" w:rsidRPr="00ED1903" w:rsidRDefault="00ED1903" w:rsidP="00ED19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В МБУ «ОИКМ» имеется 5 компьютеров, 2 ноутбука, информационный киоск. Доступ к сети Интернет имеют оба здания учреждения. Электронная почта музея: oktikm_nmrb@mail.ru. </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Собственный сайт МБУ «ОИКМ»: http://okt-museum.bash.muzkult.ru. К сайту музея подключен модуль «Версия для слабовидящих» и система безопасного соединения с сайтом (SSL-сертификат).</w:t>
      </w:r>
    </w:p>
    <w:p w:rsidR="00ED1903" w:rsidRPr="00ED1903" w:rsidRDefault="00ED1903" w:rsidP="00ED1903">
      <w:pPr>
        <w:widowControl w:val="0"/>
        <w:tabs>
          <w:tab w:val="left" w:pos="851"/>
          <w:tab w:val="left" w:pos="1134"/>
          <w:tab w:val="left" w:pos="1418"/>
          <w:tab w:val="left" w:pos="1701"/>
        </w:tabs>
        <w:autoSpaceDE w:val="0"/>
        <w:autoSpaceDN w:val="0"/>
        <w:adjustRightInd w:val="0"/>
        <w:spacing w:after="0" w:line="240" w:lineRule="auto"/>
        <w:ind w:right="255"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Для работы в организациях культуры, на массовых мероприятиях и обеспечения работы с целью сохранения культурного наследия, на добровольческой основе, организовано сообщество волонтеров «Волонтеры культуры г. Октябрьский» при МБУ «Историко – краеведческий музей им. А. П. Шокурова». Для волонтерского сообщества предусмотрено: предоставление помещения для работы, поощрение добровольцев (волонтеров) благодарственными письмами, предоставление льготного посещения муниципальных учреждений культуры.</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6.4.2. Цели и задачи подпрограммы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Цель подпрограммы - создавать условия для воспитания гармонично развитой и социально ответственной личности на основе духовно-нравственных ценностей народов Республики Башкортостан, исторических и национально-культурных традиций</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Задачи подпрограммы:</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         повысить доступность и качество музейных услуг;</w:t>
      </w:r>
    </w:p>
    <w:p w:rsidR="00ED1903" w:rsidRPr="00ED1903" w:rsidRDefault="00ED1903" w:rsidP="00ED1903">
      <w:pPr>
        <w:keepLines/>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укрепить материально-техническую базу.</w:t>
      </w:r>
    </w:p>
    <w:p w:rsidR="00ED1903" w:rsidRPr="00ED1903" w:rsidRDefault="00ED1903" w:rsidP="00ED1903">
      <w:pPr>
        <w:keepLines/>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6.4.3. Целевые индикаторы и показатели подпрограммы, их взаимосвязь с целевыми индикаторами и показателями 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6.4.4. Ресурсное обеспечение подпрограммы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ED1903">
        <w:rPr>
          <w:rFonts w:ascii="Times New Roman" w:eastAsia="Times New Roman" w:hAnsi="Times New Roman" w:cs="Times New Roman"/>
          <w:bCs/>
          <w:color w:val="000000"/>
          <w:sz w:val="24"/>
          <w:szCs w:val="24"/>
        </w:rPr>
        <w:t xml:space="preserve">Реализация мероприятий подпрограммы осуществляется за счет средств бюджета Республики Башкортостан, бюджета городского округа город Октябрьский Республики Башкортостан и из внебюджетных источников. </w:t>
      </w: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sidRPr="00ED1903">
        <w:rPr>
          <w:rFonts w:ascii="Times New Roman" w:eastAsia="Times New Roman" w:hAnsi="Times New Roman" w:cs="Calibri"/>
          <w:color w:val="000000"/>
          <w:sz w:val="24"/>
          <w:szCs w:val="24"/>
          <w:lang w:eastAsia="ru-RU"/>
        </w:rPr>
        <w:t>«Развитие культуры и искусства городского округа город Октябрьский Республики Башкортостан»</w:t>
      </w:r>
      <w:r w:rsidRPr="00ED1903">
        <w:rPr>
          <w:rFonts w:ascii="Times New Roman" w:eastAsia="Calibri" w:hAnsi="Times New Roman" w:cs="Times New Roman"/>
          <w:color w:val="000000"/>
          <w:sz w:val="24"/>
          <w:szCs w:val="24"/>
          <w:lang w:eastAsia="ru-RU"/>
        </w:rPr>
        <w:t>» (по годам).</w:t>
      </w: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6.5. ПОДПРОГРАММА "ОБЕСПЕЧЕНИЕ ПОЖАРНОЙ БЕЗОПАСНОСТИ </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УЧРЕЖДЕНИЙ КУЛЬТУРЫ"</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D1903">
        <w:rPr>
          <w:rFonts w:ascii="Times New Roman" w:eastAsia="Times New Roman" w:hAnsi="Times New Roman" w:cs="Times New Roman"/>
          <w:b/>
          <w:bCs/>
          <w:color w:val="000000"/>
          <w:sz w:val="24"/>
          <w:szCs w:val="24"/>
          <w:lang w:eastAsia="ru-RU"/>
        </w:rPr>
        <w:t>Паспорт</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ED1903">
        <w:rPr>
          <w:rFonts w:ascii="Times New Roman" w:eastAsia="Times New Roman" w:hAnsi="Times New Roman" w:cs="Times New Roman"/>
          <w:color w:val="000000"/>
          <w:sz w:val="24"/>
          <w:szCs w:val="24"/>
          <w:lang w:eastAsia="ru-RU"/>
        </w:rPr>
        <w:t xml:space="preserve">подпрограммы </w:t>
      </w:r>
      <w:r w:rsidRPr="00ED1903">
        <w:rPr>
          <w:rFonts w:ascii="Times New Roman" w:eastAsia="Times New Roman" w:hAnsi="Times New Roman" w:cs="Times New Roman"/>
          <w:color w:val="000000"/>
          <w:sz w:val="24"/>
          <w:szCs w:val="24"/>
        </w:rPr>
        <w:t>"Обеспечение пожарной безопасности учреждений культуры"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lastRenderedPageBreak/>
        <w:t>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 «Развитие культуры и искусства городского округа</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Calibri" w:hAnsi="Times New Roman" w:cs="Times New Roman"/>
          <w:color w:val="000000"/>
          <w:sz w:val="24"/>
          <w:szCs w:val="24"/>
        </w:rPr>
      </w:pPr>
    </w:p>
    <w:tbl>
      <w:tblPr>
        <w:tblW w:w="9631" w:type="dxa"/>
        <w:tblCellSpacing w:w="0" w:type="dxa"/>
        <w:tblCellMar>
          <w:top w:w="75" w:type="dxa"/>
          <w:left w:w="75" w:type="dxa"/>
          <w:bottom w:w="75" w:type="dxa"/>
          <w:right w:w="75" w:type="dxa"/>
        </w:tblCellMar>
        <w:tblLook w:val="04A0" w:firstRow="1" w:lastRow="0" w:firstColumn="1" w:lastColumn="0" w:noHBand="0" w:noVBand="1"/>
      </w:tblPr>
      <w:tblGrid>
        <w:gridCol w:w="3351"/>
        <w:gridCol w:w="6280"/>
      </w:tblGrid>
      <w:tr w:rsidR="00ED1903" w:rsidRPr="00ED1903" w:rsidTr="000D0A82">
        <w:trPr>
          <w:trHeight w:val="57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ind w:right="8"/>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Ответственный исполнитель подпрограммы</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rPr>
            </w:pPr>
            <w:r w:rsidRPr="00ED1903">
              <w:rPr>
                <w:rFonts w:ascii="Times New Roman" w:eastAsia="Times New Roman" w:hAnsi="Times New Roman" w:cs="Times New Roman"/>
                <w:color w:val="000000"/>
                <w:sz w:val="24"/>
                <w:szCs w:val="24"/>
                <w:lang w:eastAsia="ru-RU"/>
              </w:rPr>
              <w:t>Отдел культуры администрации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ind w:right="36"/>
              <w:jc w:val="both"/>
              <w:rPr>
                <w:rFonts w:ascii="Times New Roman" w:eastAsia="Times New Roman" w:hAnsi="Times New Roman" w:cs="Times New Roman"/>
                <w:color w:val="000000"/>
                <w:sz w:val="24"/>
                <w:szCs w:val="24"/>
              </w:rPr>
            </w:pPr>
          </w:p>
        </w:tc>
      </w:tr>
      <w:tr w:rsidR="00ED1903" w:rsidRPr="00ED1903" w:rsidTr="000D0A82">
        <w:trPr>
          <w:trHeight w:val="570"/>
          <w:tblCellSpacing w:w="0" w:type="dxa"/>
        </w:trPr>
        <w:tc>
          <w:tcPr>
            <w:tcW w:w="3351" w:type="dxa"/>
          </w:tcPr>
          <w:p w:rsidR="00ED1903" w:rsidRPr="00ED1903" w:rsidRDefault="00ED1903" w:rsidP="00ED1903">
            <w:pPr>
              <w:widowControl w:val="0"/>
              <w:tabs>
                <w:tab w:val="left" w:pos="10065"/>
              </w:tabs>
              <w:autoSpaceDE w:val="0"/>
              <w:autoSpaceDN w:val="0"/>
              <w:adjustRightInd w:val="0"/>
              <w:spacing w:after="0" w:line="240" w:lineRule="auto"/>
              <w:ind w:right="8"/>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Соисполнители подпрограммы</w:t>
            </w:r>
          </w:p>
        </w:tc>
        <w:tc>
          <w:tcPr>
            <w:tcW w:w="6280" w:type="dxa"/>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бюджетное учреждение «Октябрьский историко – краеведческий музей»;</w:t>
            </w:r>
          </w:p>
          <w:p w:rsidR="00ED1903" w:rsidRPr="00ED1903" w:rsidRDefault="00ED1903" w:rsidP="00ED1903">
            <w:pPr>
              <w:keepNext/>
              <w:tabs>
                <w:tab w:val="left" w:pos="10065"/>
              </w:tabs>
              <w:spacing w:after="0" w:line="240" w:lineRule="auto"/>
              <w:jc w:val="both"/>
              <w:outlineLvl w:val="1"/>
              <w:rPr>
                <w:rFonts w:ascii="Times New Roman" w:eastAsia="Times New Roman" w:hAnsi="Times New Roman" w:cs="Times New Roman"/>
                <w:bCs/>
                <w:iCs/>
                <w:sz w:val="24"/>
                <w:szCs w:val="24"/>
              </w:rPr>
            </w:pPr>
            <w:r w:rsidRPr="00ED1903">
              <w:rPr>
                <w:rFonts w:ascii="Times New Roman" w:eastAsia="Times New Roman" w:hAnsi="Times New Roman" w:cs="Times New Roman"/>
                <w:bCs/>
                <w:iCs/>
                <w:sz w:val="24"/>
                <w:szCs w:val="24"/>
              </w:rPr>
              <w:t>Муниципальное бюджетное учреждение «Централизованная библиотечная система»;</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 1»;</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 2»; </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автономное учреждение дополнительного образования «Детская художественная школа»;</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бюджетное учреждение «Городской дом культуры»;</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rPr>
              <w:t>Муниципальное бюджетное учреждение «Центр национальных культур»</w:t>
            </w:r>
          </w:p>
        </w:tc>
      </w:tr>
      <w:tr w:rsidR="00ED1903" w:rsidRPr="00ED1903" w:rsidTr="000D0A82">
        <w:trPr>
          <w:trHeight w:val="57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Цели и задачи муниципальной подпрограммы</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rPr>
            </w:pPr>
            <w:r w:rsidRPr="00ED1903">
              <w:rPr>
                <w:rFonts w:ascii="Times New Roman" w:eastAsia="Times New Roman" w:hAnsi="Times New Roman" w:cs="Times New Roman"/>
                <w:color w:val="000000"/>
                <w:sz w:val="24"/>
                <w:szCs w:val="24"/>
              </w:rPr>
              <w:t>Цель:</w:t>
            </w:r>
            <w:r w:rsidRPr="00ED1903">
              <w:rPr>
                <w:rFonts w:ascii="Times New Roman" w:eastAsia="Times New Roman" w:hAnsi="Times New Roman" w:cs="Times New Roman"/>
                <w:color w:val="000000"/>
                <w:sz w:val="28"/>
                <w:szCs w:val="28"/>
              </w:rPr>
              <w:t xml:space="preserve"> </w:t>
            </w:r>
            <w:r w:rsidRPr="00ED1903">
              <w:rPr>
                <w:rFonts w:ascii="Times New Roman" w:eastAsia="Times New Roman" w:hAnsi="Times New Roman" w:cs="Times New Roman"/>
                <w:color w:val="000000"/>
                <w:sz w:val="24"/>
                <w:szCs w:val="24"/>
              </w:rPr>
              <w:t>обеспечить повышение доступности и качества культурных благ</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Задача: </w:t>
            </w:r>
          </w:p>
          <w:p w:rsidR="00ED1903" w:rsidRPr="00ED1903" w:rsidRDefault="00ED1903" w:rsidP="00ED1903">
            <w:pPr>
              <w:keepLines/>
              <w:widowControl w:val="0"/>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rPr>
            </w:pPr>
            <w:r w:rsidRPr="00ED1903">
              <w:rPr>
                <w:rFonts w:ascii="Times New Roman" w:eastAsia="Times New Roman" w:hAnsi="Times New Roman" w:cs="Times New Roman"/>
                <w:color w:val="000000"/>
                <w:sz w:val="24"/>
                <w:szCs w:val="24"/>
              </w:rPr>
              <w:t>обеспечивать безопасность горожан и работников учреждений культуры и искусства</w:t>
            </w: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повышать уровень противопожарной защиты в учреждениях культуры и искусства</w:t>
            </w:r>
          </w:p>
        </w:tc>
      </w:tr>
      <w:tr w:rsidR="00ED1903" w:rsidRPr="00ED1903" w:rsidTr="000D0A82">
        <w:trPr>
          <w:trHeight w:val="57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Перечень региональных проектов</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rPr>
            </w:pPr>
            <w:r w:rsidRPr="00ED1903">
              <w:rPr>
                <w:rFonts w:ascii="Times New Roman" w:eastAsia="Times New Roman" w:hAnsi="Times New Roman" w:cs="Times New Roman"/>
                <w:color w:val="000000"/>
                <w:sz w:val="24"/>
                <w:szCs w:val="24"/>
              </w:rPr>
              <w:t>- отсутствуют</w:t>
            </w:r>
          </w:p>
        </w:tc>
      </w:tr>
      <w:tr w:rsidR="00ED1903" w:rsidRPr="00ED1903" w:rsidTr="000D0A82">
        <w:trPr>
          <w:trHeight w:val="210"/>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 xml:space="preserve">Этапы и сроки реализации муниципальной подпрограммы </w:t>
            </w:r>
          </w:p>
        </w:tc>
        <w:tc>
          <w:tcPr>
            <w:tcW w:w="6280"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2021 – 2026 годы без деления на этапы</w:t>
            </w:r>
          </w:p>
        </w:tc>
      </w:tr>
      <w:tr w:rsidR="00ED1903" w:rsidRPr="00ED1903" w:rsidTr="000D0A82">
        <w:trPr>
          <w:trHeight w:val="1328"/>
          <w:tblCellSpacing w:w="0" w:type="dxa"/>
        </w:trPr>
        <w:tc>
          <w:tcPr>
            <w:tcW w:w="3351" w:type="dxa"/>
            <w:hideMark/>
          </w:tcPr>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Ресурсное обеспечение муниципальной подпрограммы</w:t>
            </w:r>
          </w:p>
        </w:tc>
        <w:tc>
          <w:tcPr>
            <w:tcW w:w="6280" w:type="dxa"/>
            <w:hideMark/>
          </w:tcPr>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Общий объем финансового обеспечения подпрограммы в 2021 – 2026 годы составит 6 576,3 тыс. рублей,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868,7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1002,4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980,1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1 241,7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1 241,7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1 241,7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в том числе за счет средств:</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а) бюджета городского округа – 6 314,2 тыс.  рублей, из 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- 868,7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948,4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2023 год – 877,0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1 206,7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1 206,7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1 206,7 тыс. рублей;</w:t>
            </w:r>
          </w:p>
          <w:p w:rsidR="00ED1903" w:rsidRPr="00ED1903" w:rsidRDefault="00ED1903" w:rsidP="00ED1903">
            <w:pPr>
              <w:tabs>
                <w:tab w:val="left" w:pos="10065"/>
              </w:tabs>
              <w:spacing w:after="0" w:line="240" w:lineRule="auto"/>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б) внебюджетных источников – 262,1 тыс. рублей, из них по годам:</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2021 год – 0,0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2022 год – 54,0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lastRenderedPageBreak/>
              <w:t>2023 год – 103,1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2024 год – 35,0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2025 год – 35,0 тыс. рублей;</w:t>
            </w:r>
          </w:p>
          <w:p w:rsidR="00ED1903" w:rsidRPr="00ED1903" w:rsidRDefault="00ED1903" w:rsidP="00ED1903">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D1903">
              <w:rPr>
                <w:rFonts w:ascii="Times New Roman" w:eastAsia="Times New Roman" w:hAnsi="Times New Roman" w:cs="Times New Roman"/>
                <w:bCs/>
                <w:sz w:val="24"/>
                <w:szCs w:val="24"/>
                <w:lang w:eastAsia="ru-RU"/>
              </w:rPr>
              <w:t>2026 год – 35,0 тыс. рублей.</w:t>
            </w:r>
          </w:p>
        </w:tc>
      </w:tr>
    </w:tbl>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p>
    <w:p w:rsidR="00ED1903" w:rsidRPr="00ED1903" w:rsidRDefault="00ED1903" w:rsidP="00ED1903">
      <w:pPr>
        <w:tabs>
          <w:tab w:val="left" w:pos="10065"/>
        </w:tabs>
        <w:spacing w:after="0" w:line="240" w:lineRule="auto"/>
        <w:jc w:val="center"/>
        <w:rPr>
          <w:rFonts w:ascii="Times New Roman" w:eastAsia="Calibri" w:hAnsi="Times New Roman" w:cs="Times New Roman"/>
          <w:sz w:val="24"/>
          <w:szCs w:val="24"/>
        </w:rPr>
      </w:pPr>
      <w:r w:rsidRPr="00ED1903">
        <w:rPr>
          <w:rFonts w:ascii="Times New Roman" w:eastAsia="Calibri" w:hAnsi="Times New Roman" w:cs="Times New Roman"/>
          <w:sz w:val="24"/>
          <w:szCs w:val="24"/>
        </w:rPr>
        <w:t>6.5.1. Краткая характеристика текущего состояния сферы                                                       культуры и искусства в городском округе город Октябрьский Республики Башкортостан и проблем, на решение которых направлена подпрограмма</w:t>
      </w:r>
    </w:p>
    <w:p w:rsidR="00ED1903" w:rsidRPr="00ED1903" w:rsidRDefault="00ED1903" w:rsidP="00ED1903">
      <w:pPr>
        <w:tabs>
          <w:tab w:val="left" w:pos="10065"/>
        </w:tabs>
        <w:spacing w:after="0" w:line="240" w:lineRule="auto"/>
        <w:ind w:firstLine="709"/>
        <w:jc w:val="both"/>
        <w:rPr>
          <w:rFonts w:ascii="Times New Roman" w:eastAsia="Times New Roman" w:hAnsi="Times New Roman" w:cs="Times New Roman"/>
          <w:sz w:val="24"/>
          <w:szCs w:val="24"/>
          <w:lang w:eastAsia="ru-RU"/>
        </w:rPr>
      </w:pPr>
    </w:p>
    <w:p w:rsidR="00ED1903" w:rsidRPr="00ED1903" w:rsidRDefault="00ED1903" w:rsidP="00ED1903">
      <w:pPr>
        <w:tabs>
          <w:tab w:val="left" w:pos="10065"/>
        </w:tabs>
        <w:spacing w:after="0" w:line="240" w:lineRule="auto"/>
        <w:ind w:firstLine="709"/>
        <w:jc w:val="both"/>
        <w:rPr>
          <w:rFonts w:ascii="Times New Roman" w:eastAsia="Times New Roman" w:hAnsi="Times New Roman" w:cs="Times New Roman"/>
          <w:sz w:val="24"/>
          <w:szCs w:val="24"/>
          <w:lang w:eastAsia="ru-RU"/>
        </w:rPr>
      </w:pPr>
      <w:r w:rsidRPr="00ED1903">
        <w:rPr>
          <w:rFonts w:ascii="Times New Roman" w:eastAsia="Times New Roman" w:hAnsi="Times New Roman" w:cs="Times New Roman"/>
          <w:sz w:val="24"/>
          <w:szCs w:val="24"/>
          <w:lang w:eastAsia="ru-RU"/>
        </w:rPr>
        <w:t>В городском округе город Октябрьский Республики Башкортостан активно действуют:  Муниципальное бюджетное учреждение дополнительного образования  «Детская школа искусств № 1»,  Муниципальное бюджетное учреждение дополнительного образования  «Детская школа искусств № 2», Муниципальное автономное учреждение дополнительного образования «Детская художественная школа»; Муниципальное бюджетное учреждение «Городской Дом культуры», филиал Муниципального бюджетного учреждения «Городской Дом культуры» клуб «Нур», Муниципальное бюджетное учреждение «Централизованная библиотечная система», Муниципальное бюджетное учреждение Центр национальный культур, Муниципальное бюджетное учреждение «Октябрьский историко-краеведческий музей».</w:t>
      </w: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D1903">
        <w:rPr>
          <w:rFonts w:ascii="Times New Roman" w:eastAsia="Times New Roman" w:hAnsi="Times New Roman" w:cs="Arial"/>
          <w:sz w:val="24"/>
          <w:szCs w:val="24"/>
          <w:lang w:eastAsia="ru-RU"/>
        </w:rPr>
        <w:t>Все учреждения культуры являются объектами массового пребывания горожан, что требует особого внимания к их безопасности. На сегодняшний день остаются учреждения культуры и искусства, которые не оборудованы аварийным противопожарным освещением, системой речевого оповещения о пожаре и системой камер видеонаблюдения. Подпрограмма предусматривает повышение пожарной безопасности учреждений культуры, снижение риска возникновения пожаров, аварийных ситуаций, травматизма и гибели людей, создание условий для обеспечения безопасности музейных, библиотечных фондов и имущества учреждений культуры и искусства.</w:t>
      </w: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6.5.2. Цели и задачи подпрограммы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D1903" w:rsidRPr="00ED1903" w:rsidRDefault="00ED1903" w:rsidP="00ED1903">
      <w:pPr>
        <w:keepLines/>
        <w:widowControl w:val="0"/>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D1903">
        <w:rPr>
          <w:rFonts w:ascii="Times New Roman" w:eastAsia="Times New Roman" w:hAnsi="Times New Roman" w:cs="Times New Roman"/>
          <w:color w:val="000000"/>
          <w:sz w:val="24"/>
          <w:szCs w:val="24"/>
        </w:rPr>
        <w:t>Цель подпрограммы - обеспечить безопасность горожан и работников учреждений культуры и искусства</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Задачи подпрограммы:</w:t>
      </w:r>
    </w:p>
    <w:p w:rsidR="00ED1903" w:rsidRPr="00ED1903" w:rsidRDefault="00ED1903" w:rsidP="00ED1903">
      <w:pPr>
        <w:keepLines/>
        <w:widowControl w:val="0"/>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D1903">
        <w:rPr>
          <w:rFonts w:ascii="Times New Roman" w:eastAsia="Times New Roman" w:hAnsi="Times New Roman" w:cs="Times New Roman"/>
          <w:color w:val="000000"/>
          <w:sz w:val="24"/>
          <w:szCs w:val="24"/>
        </w:rPr>
        <w:t>обеспечивать безопасность горожан и работников учреждений культуры и искусства;</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D1903">
        <w:rPr>
          <w:rFonts w:ascii="Times New Roman" w:eastAsia="Times New Roman" w:hAnsi="Times New Roman" w:cs="Times New Roman"/>
          <w:color w:val="000000"/>
          <w:sz w:val="24"/>
          <w:szCs w:val="24"/>
          <w:lang w:eastAsia="ru-RU"/>
        </w:rPr>
        <w:t>повышать уровень противопожарной защиты в учреждениях культуры и искусства.</w:t>
      </w:r>
    </w:p>
    <w:p w:rsidR="00ED1903" w:rsidRPr="00ED1903" w:rsidRDefault="00ED1903" w:rsidP="00ED1903">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6.5.3.  Ресурсное обеспечение подпрограммы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ED1903">
        <w:rPr>
          <w:rFonts w:ascii="Times New Roman" w:eastAsia="Times New Roman" w:hAnsi="Times New Roman" w:cs="Times New Roman"/>
          <w:bCs/>
          <w:color w:val="000000"/>
          <w:sz w:val="24"/>
          <w:szCs w:val="24"/>
        </w:rPr>
        <w:t xml:space="preserve">Реализация мероприятий подпрограммы осуществляется за счет средств бюджета городского округа город Октябрьский Республики Башкортостан и из внебюджетных источников. </w:t>
      </w: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sidRPr="00ED1903">
        <w:rPr>
          <w:rFonts w:ascii="Times New Roman" w:eastAsia="Times New Roman" w:hAnsi="Times New Roman" w:cs="Calibri"/>
          <w:color w:val="000000"/>
          <w:sz w:val="24"/>
          <w:szCs w:val="24"/>
          <w:lang w:eastAsia="ru-RU"/>
        </w:rPr>
        <w:t>«Развитие культуры и искусства городского округа город Октябрьский Республики Башкортостан»</w:t>
      </w:r>
      <w:r w:rsidRPr="00ED1903">
        <w:rPr>
          <w:rFonts w:ascii="Times New Roman" w:eastAsia="Calibri" w:hAnsi="Times New Roman" w:cs="Times New Roman"/>
          <w:color w:val="000000"/>
          <w:sz w:val="24"/>
          <w:szCs w:val="24"/>
          <w:lang w:eastAsia="ru-RU"/>
        </w:rPr>
        <w:t>» (по годам).</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keepLines/>
        <w:widowControl w:val="0"/>
        <w:tabs>
          <w:tab w:val="left" w:pos="10065"/>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ED1903">
        <w:rPr>
          <w:rFonts w:ascii="Times New Roman" w:eastAsia="Times New Roman" w:hAnsi="Times New Roman" w:cs="Times New Roman"/>
          <w:bCs/>
          <w:color w:val="000000"/>
          <w:sz w:val="24"/>
          <w:szCs w:val="24"/>
          <w:lang w:eastAsia="ru-RU"/>
        </w:rPr>
        <w:t>7. ПЛАН РЕАЛИЗАЦИИ И ФИНАНСОВОЕ ОБЕСПЕЧЕНИЕ</w:t>
      </w:r>
    </w:p>
    <w:p w:rsidR="00ED1903" w:rsidRPr="00ED1903" w:rsidRDefault="00ED1903" w:rsidP="00ED1903">
      <w:pPr>
        <w:keepLines/>
        <w:widowControl w:val="0"/>
        <w:tabs>
          <w:tab w:val="left" w:pos="10065"/>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ED1903">
        <w:rPr>
          <w:rFonts w:ascii="Times New Roman" w:eastAsia="Times New Roman" w:hAnsi="Times New Roman" w:cs="Times New Roman"/>
          <w:bCs/>
          <w:color w:val="000000"/>
          <w:sz w:val="24"/>
          <w:szCs w:val="24"/>
          <w:lang w:eastAsia="ru-RU"/>
        </w:rPr>
        <w:t xml:space="preserve"> МУНИЦИПАЛЬНОЙ ПРОГРАММЫ</w:t>
      </w:r>
    </w:p>
    <w:p w:rsidR="00ED1903" w:rsidRPr="00ED1903" w:rsidRDefault="00ED1903" w:rsidP="00ED1903">
      <w:pPr>
        <w:keepLines/>
        <w:widowControl w:val="0"/>
        <w:tabs>
          <w:tab w:val="left" w:pos="10065"/>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D1903">
        <w:rPr>
          <w:rFonts w:ascii="Times New Roman" w:eastAsia="Calibri" w:hAnsi="Times New Roman" w:cs="Times New Roman"/>
          <w:color w:val="000000"/>
          <w:sz w:val="24"/>
          <w:szCs w:val="24"/>
          <w:lang w:eastAsia="ru-RU"/>
        </w:rPr>
        <w:t>План реализации и финансовое обеспечение муниципальной программы (по годам) представлен в приложении № 2 к муниципальной программе.</w:t>
      </w:r>
    </w:p>
    <w:p w:rsidR="00ED1903" w:rsidRPr="00ED1903" w:rsidRDefault="00ED1903" w:rsidP="00ED1903">
      <w:pPr>
        <w:tabs>
          <w:tab w:val="left" w:pos="10065"/>
        </w:tabs>
        <w:autoSpaceDE w:val="0"/>
        <w:autoSpaceDN w:val="0"/>
        <w:adjustRightInd w:val="0"/>
        <w:spacing w:after="0" w:line="240" w:lineRule="auto"/>
        <w:ind w:firstLine="709"/>
        <w:jc w:val="both"/>
        <w:rPr>
          <w:rFonts w:ascii="Times New Roman" w:eastAsia="Calibri" w:hAnsi="Times New Roman" w:cs="Calibri"/>
          <w:color w:val="000000"/>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8. ОЦЕНКА ЭФФЕКТИВНОСТИ 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keepLines/>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Оценка эффективности реализации муниципальной программы осуществляется в соответствии с Порядком оценки эффективности реализации муниципальных программ городского округа город Октябрьский Республики Башкортостан, утвержденным Постановлением администрации городского округа город Октябрьский Республики Башкортостан.</w:t>
      </w: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sectPr w:rsidR="00ED1903" w:rsidRPr="00ED1903" w:rsidSect="00916742">
          <w:pgSz w:w="11906" w:h="16838"/>
          <w:pgMar w:top="426" w:right="566" w:bottom="851" w:left="1701" w:header="709" w:footer="194" w:gutter="0"/>
          <w:pgNumType w:start="1"/>
          <w:cols w:space="720"/>
        </w:sectPr>
      </w:pPr>
    </w:p>
    <w:tbl>
      <w:tblPr>
        <w:tblW w:w="15030" w:type="dxa"/>
        <w:tblInd w:w="25" w:type="dxa"/>
        <w:tblLayout w:type="fixed"/>
        <w:tblLook w:val="04A0" w:firstRow="1" w:lastRow="0" w:firstColumn="1" w:lastColumn="0" w:noHBand="0" w:noVBand="1"/>
      </w:tblPr>
      <w:tblGrid>
        <w:gridCol w:w="15030"/>
      </w:tblGrid>
      <w:tr w:rsidR="00ED1903" w:rsidRPr="00ED1903" w:rsidTr="000D0A82">
        <w:trPr>
          <w:trHeight w:val="7079"/>
          <w:tblHeader/>
        </w:trPr>
        <w:tc>
          <w:tcPr>
            <w:tcW w:w="15030" w:type="dxa"/>
            <w:tcBorders>
              <w:top w:val="nil"/>
              <w:left w:val="nil"/>
              <w:right w:val="nil"/>
            </w:tcBorders>
          </w:tcPr>
          <w:p w:rsidR="00ED1903" w:rsidRPr="00ED1903" w:rsidRDefault="00ED1903" w:rsidP="00ED1903">
            <w:pPr>
              <w:keepLines/>
              <w:widowControl w:val="0"/>
              <w:tabs>
                <w:tab w:val="left" w:pos="10065"/>
              </w:tabs>
              <w:autoSpaceDE w:val="0"/>
              <w:autoSpaceDN w:val="0"/>
              <w:adjustRightInd w:val="0"/>
              <w:spacing w:after="0" w:line="240" w:lineRule="auto"/>
              <w:ind w:left="10206"/>
              <w:rPr>
                <w:rFonts w:ascii="Times New Roman" w:eastAsia="Times New Roman" w:hAnsi="Times New Roman" w:cs="Times New Roman"/>
                <w:bCs/>
                <w:color w:val="000000"/>
                <w:sz w:val="20"/>
                <w:szCs w:val="20"/>
                <w:lang w:eastAsia="ru-RU"/>
              </w:rPr>
            </w:pPr>
            <w:r w:rsidRPr="00ED1903">
              <w:rPr>
                <w:rFonts w:ascii="Times New Roman" w:eastAsia="Times New Roman" w:hAnsi="Times New Roman" w:cs="Times New Roman"/>
                <w:bCs/>
                <w:color w:val="000000"/>
                <w:sz w:val="20"/>
                <w:szCs w:val="20"/>
                <w:lang w:eastAsia="ru-RU"/>
              </w:rPr>
              <w:lastRenderedPageBreak/>
              <w:t xml:space="preserve">Приложение № 1 </w:t>
            </w:r>
          </w:p>
          <w:p w:rsidR="00ED1903" w:rsidRPr="00ED1903" w:rsidRDefault="00ED1903" w:rsidP="00ED1903">
            <w:pPr>
              <w:keepLines/>
              <w:widowControl w:val="0"/>
              <w:tabs>
                <w:tab w:val="left" w:pos="10065"/>
              </w:tabs>
              <w:autoSpaceDE w:val="0"/>
              <w:autoSpaceDN w:val="0"/>
              <w:adjustRightInd w:val="0"/>
              <w:spacing w:after="0" w:line="240" w:lineRule="auto"/>
              <w:ind w:left="10206"/>
              <w:rPr>
                <w:rFonts w:ascii="Times New Roman" w:eastAsia="Times New Roman" w:hAnsi="Times New Roman" w:cs="Times New Roman"/>
                <w:bCs/>
                <w:color w:val="000000"/>
                <w:sz w:val="20"/>
                <w:szCs w:val="20"/>
                <w:lang w:eastAsia="ru-RU"/>
              </w:rPr>
            </w:pPr>
            <w:bookmarkStart w:id="1" w:name="_Hlk126165445"/>
            <w:r w:rsidRPr="00ED1903">
              <w:rPr>
                <w:rFonts w:ascii="Times New Roman" w:eastAsia="Times New Roman" w:hAnsi="Times New Roman" w:cs="Times New Roman"/>
                <w:bCs/>
                <w:color w:val="000000"/>
                <w:sz w:val="20"/>
                <w:szCs w:val="20"/>
                <w:lang w:eastAsia="ru-RU"/>
              </w:rPr>
              <w:t>к муниципальной программе «Развитие культуры и искусства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ind w:left="10490"/>
              <w:jc w:val="center"/>
              <w:rPr>
                <w:rFonts w:ascii="Times New Roman" w:eastAsia="Calibri" w:hAnsi="Times New Roman" w:cs="Times New Roman"/>
                <w:color w:val="000000"/>
                <w:sz w:val="20"/>
                <w:szCs w:val="20"/>
              </w:rPr>
            </w:pPr>
          </w:p>
          <w:bookmarkEnd w:id="1"/>
          <w:p w:rsidR="00336BDF" w:rsidRPr="00336BDF" w:rsidRDefault="00336BDF" w:rsidP="00336BDF">
            <w:pPr>
              <w:keepLines/>
              <w:widowControl w:val="0"/>
              <w:tabs>
                <w:tab w:val="left" w:pos="10065"/>
              </w:tabs>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336BDF">
              <w:rPr>
                <w:rFonts w:ascii="Times New Roman" w:eastAsia="Times New Roman" w:hAnsi="Times New Roman" w:cs="Times New Roman"/>
                <w:bCs/>
                <w:color w:val="000000"/>
                <w:sz w:val="20"/>
                <w:szCs w:val="20"/>
              </w:rPr>
              <w:t>ПЕРЕЧЕНЬ</w:t>
            </w:r>
          </w:p>
          <w:p w:rsidR="00336BDF" w:rsidRPr="00336BDF" w:rsidRDefault="00336BDF" w:rsidP="00336BDF">
            <w:pPr>
              <w:keepLines/>
              <w:widowControl w:val="0"/>
              <w:tabs>
                <w:tab w:val="left" w:pos="10065"/>
              </w:tabs>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336BDF">
              <w:rPr>
                <w:rFonts w:ascii="Times New Roman" w:eastAsia="Times New Roman" w:hAnsi="Times New Roman" w:cs="Times New Roman"/>
                <w:bCs/>
                <w:color w:val="000000"/>
                <w:sz w:val="20"/>
                <w:szCs w:val="20"/>
              </w:rPr>
              <w:t>целевых индикаторов и показателей муниципальной программы</w:t>
            </w:r>
          </w:p>
          <w:p w:rsidR="00336BDF" w:rsidRPr="00336BDF" w:rsidRDefault="00336BDF" w:rsidP="00336BDF">
            <w:pPr>
              <w:keepLines/>
              <w:widowControl w:val="0"/>
              <w:tabs>
                <w:tab w:val="left" w:pos="10065"/>
              </w:tabs>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336BDF">
              <w:rPr>
                <w:rFonts w:ascii="Times New Roman" w:eastAsia="Times New Roman" w:hAnsi="Times New Roman" w:cs="Times New Roman"/>
                <w:bCs/>
                <w:color w:val="000000"/>
                <w:sz w:val="20"/>
                <w:szCs w:val="20"/>
              </w:rPr>
              <w:t>«Развитие культуры и искусства городского округа город Октябрьский Республики Башкортостан»</w:t>
            </w:r>
          </w:p>
          <w:p w:rsidR="00336BDF" w:rsidRPr="00336BDF" w:rsidRDefault="00336BDF" w:rsidP="00336BDF">
            <w:pPr>
              <w:keepLines/>
              <w:widowControl w:val="0"/>
              <w:tabs>
                <w:tab w:val="left" w:pos="10065"/>
              </w:tabs>
              <w:autoSpaceDE w:val="0"/>
              <w:autoSpaceDN w:val="0"/>
              <w:adjustRightInd w:val="0"/>
              <w:spacing w:after="0" w:line="240" w:lineRule="auto"/>
              <w:rPr>
                <w:rFonts w:ascii="Times New Roman" w:eastAsia="Times New Roman" w:hAnsi="Times New Roman" w:cs="Times New Roman"/>
                <w:bCs/>
                <w:color w:val="000000"/>
                <w:sz w:val="20"/>
                <w:szCs w:val="20"/>
              </w:rPr>
            </w:pPr>
          </w:p>
          <w:tbl>
            <w:tblPr>
              <w:tblStyle w:val="af6"/>
              <w:tblW w:w="14744" w:type="dxa"/>
              <w:tblLayout w:type="fixed"/>
              <w:tblLook w:val="04A0" w:firstRow="1" w:lastRow="0" w:firstColumn="1" w:lastColumn="0" w:noHBand="0" w:noVBand="1"/>
            </w:tblPr>
            <w:tblGrid>
              <w:gridCol w:w="570"/>
              <w:gridCol w:w="2410"/>
              <w:gridCol w:w="1480"/>
              <w:gridCol w:w="950"/>
              <w:gridCol w:w="992"/>
              <w:gridCol w:w="972"/>
              <w:gridCol w:w="1134"/>
              <w:gridCol w:w="830"/>
              <w:gridCol w:w="995"/>
              <w:gridCol w:w="10"/>
              <w:gridCol w:w="4401"/>
            </w:tblGrid>
            <w:tr w:rsidR="00336BDF" w:rsidRPr="00336BDF" w:rsidTr="002835D1">
              <w:tc>
                <w:tcPr>
                  <w:tcW w:w="570" w:type="dxa"/>
                  <w:vMerge w:val="restart"/>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xml:space="preserve"> №</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п/п</w:t>
                  </w:r>
                </w:p>
              </w:tc>
              <w:tc>
                <w:tcPr>
                  <w:tcW w:w="2410" w:type="dxa"/>
                  <w:vMerge w:val="restart"/>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Наименование целей и задач, целевых показателей</w:t>
                  </w:r>
                </w:p>
              </w:tc>
              <w:tc>
                <w:tcPr>
                  <w:tcW w:w="1480" w:type="dxa"/>
                  <w:vMerge w:val="restart"/>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xml:space="preserve">Фактическое значение целевого индикатора и показателя на момент разработки муниципальной программы </w:t>
                  </w:r>
                </w:p>
              </w:tc>
              <w:tc>
                <w:tcPr>
                  <w:tcW w:w="5883" w:type="dxa"/>
                  <w:gridSpan w:val="7"/>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Значения целевого индикатора</w:t>
                  </w:r>
                </w:p>
              </w:tc>
              <w:tc>
                <w:tcPr>
                  <w:tcW w:w="4401"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Методика расчета значений целевого индикатора и показателя муниципальной программы</w:t>
                  </w:r>
                </w:p>
              </w:tc>
            </w:tr>
            <w:tr w:rsidR="00336BDF" w:rsidRPr="00336BDF" w:rsidTr="002835D1">
              <w:tc>
                <w:tcPr>
                  <w:tcW w:w="570" w:type="dxa"/>
                  <w:vMerge/>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p>
              </w:tc>
              <w:tc>
                <w:tcPr>
                  <w:tcW w:w="2410" w:type="dxa"/>
                  <w:vMerge/>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p>
              </w:tc>
              <w:tc>
                <w:tcPr>
                  <w:tcW w:w="1480" w:type="dxa"/>
                  <w:vMerge/>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p>
              </w:tc>
              <w:tc>
                <w:tcPr>
                  <w:tcW w:w="950"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2021</w:t>
                  </w:r>
                </w:p>
              </w:tc>
              <w:tc>
                <w:tcPr>
                  <w:tcW w:w="992"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2022</w:t>
                  </w:r>
                </w:p>
              </w:tc>
              <w:tc>
                <w:tcPr>
                  <w:tcW w:w="972"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2023</w:t>
                  </w:r>
                </w:p>
              </w:tc>
              <w:tc>
                <w:tcPr>
                  <w:tcW w:w="1134"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2024</w:t>
                  </w:r>
                </w:p>
              </w:tc>
              <w:tc>
                <w:tcPr>
                  <w:tcW w:w="830"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2025</w:t>
                  </w:r>
                </w:p>
              </w:tc>
              <w:tc>
                <w:tcPr>
                  <w:tcW w:w="995"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2026</w:t>
                  </w:r>
                </w:p>
              </w:tc>
              <w:tc>
                <w:tcPr>
                  <w:tcW w:w="4411" w:type="dxa"/>
                  <w:gridSpan w:val="2"/>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p>
              </w:tc>
            </w:tr>
            <w:tr w:rsidR="00336BDF" w:rsidRPr="00336BDF" w:rsidTr="002835D1">
              <w:trPr>
                <w:trHeight w:val="271"/>
              </w:trPr>
              <w:tc>
                <w:tcPr>
                  <w:tcW w:w="14744" w:type="dxa"/>
                  <w:gridSpan w:val="11"/>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Муниципальная программа «Развитие культуры и искусства городского округа город Октябрьский Республики Башкортостан»</w:t>
                  </w:r>
                </w:p>
              </w:tc>
            </w:tr>
            <w:tr w:rsidR="00336BDF" w:rsidRPr="00336BDF" w:rsidTr="002835D1">
              <w:tc>
                <w:tcPr>
                  <w:tcW w:w="570" w:type="dxa"/>
                  <w:tcBorders>
                    <w:top w:val="nil"/>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w:t>
                  </w:r>
                </w:p>
              </w:tc>
              <w:tc>
                <w:tcPr>
                  <w:tcW w:w="2410" w:type="dxa"/>
                  <w:tcBorders>
                    <w:top w:val="nil"/>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Число обращений к цифровым ресурсам в сфере культуры, %</w:t>
                  </w:r>
                </w:p>
              </w:tc>
              <w:tc>
                <w:tcPr>
                  <w:tcW w:w="1480" w:type="dxa"/>
                  <w:tcBorders>
                    <w:top w:val="nil"/>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100,0</w:t>
                  </w:r>
                </w:p>
              </w:tc>
              <w:tc>
                <w:tcPr>
                  <w:tcW w:w="950" w:type="dxa"/>
                  <w:tcBorders>
                    <w:top w:val="nil"/>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300,0</w:t>
                  </w:r>
                </w:p>
              </w:tc>
              <w:tc>
                <w:tcPr>
                  <w:tcW w:w="992" w:type="dxa"/>
                  <w:tcBorders>
                    <w:top w:val="nil"/>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nil"/>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1134" w:type="dxa"/>
                  <w:tcBorders>
                    <w:top w:val="nil"/>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830"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5"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4411" w:type="dxa"/>
                  <w:gridSpan w:val="2"/>
                  <w:tcBorders>
                    <w:top w:val="single" w:sz="4" w:space="0" w:color="auto"/>
                    <w:left w:val="nil"/>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vertAlign w:val="subscript"/>
                      <w:lang w:val="en-US"/>
                    </w:rPr>
                  </w:pPr>
                  <w:r w:rsidRPr="00336BDF">
                    <w:rPr>
                      <w:rFonts w:ascii="Times New Roman" w:eastAsia="Times New Roman" w:hAnsi="Times New Roman"/>
                      <w:bCs/>
                      <w:color w:val="000000"/>
                      <w:lang w:val="en-US"/>
                    </w:rPr>
                    <w:t>Ii=∑</w:t>
                  </w:r>
                  <w:r w:rsidRPr="00336BDF">
                    <w:rPr>
                      <w:rFonts w:ascii="Times New Roman" w:eastAsia="Times New Roman" w:hAnsi="Times New Roman"/>
                      <w:bCs/>
                      <w:color w:val="000000"/>
                      <w:vertAlign w:val="subscript"/>
                      <w:lang w:val="en-US"/>
                    </w:rPr>
                    <w:t xml:space="preserve">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 xml:space="preserve">t </w:t>
                  </w:r>
                  <w:r w:rsidRPr="00336BDF">
                    <w:rPr>
                      <w:rFonts w:ascii="Times New Roman" w:eastAsia="Times New Roman" w:hAnsi="Times New Roman"/>
                      <w:bCs/>
                      <w:color w:val="000000"/>
                      <w:vertAlign w:val="subscript"/>
                      <w:lang w:val="en-US"/>
                    </w:rPr>
                    <w:t>I   /</w:t>
                  </w:r>
                  <w:r w:rsidRPr="00336BDF">
                    <w:rPr>
                      <w:rFonts w:ascii="Times New Roman" w:eastAsia="Times New Roman" w:hAnsi="Times New Roman"/>
                      <w:bCs/>
                      <w:color w:val="000000"/>
                      <w:lang w:val="en-US"/>
                    </w:rPr>
                    <w:t>∑</w:t>
                  </w:r>
                  <w:r w:rsidRPr="00336BDF">
                    <w:rPr>
                      <w:rFonts w:ascii="Times New Roman" w:eastAsia="Times New Roman" w:hAnsi="Times New Roman"/>
                      <w:bCs/>
                      <w:color w:val="000000"/>
                      <w:vertAlign w:val="subscript"/>
                      <w:lang w:val="en-US"/>
                    </w:rPr>
                    <w:t xml:space="preserve">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 xml:space="preserve">t </w:t>
                  </w:r>
                  <w:r w:rsidRPr="00336BDF">
                    <w:rPr>
                      <w:rFonts w:ascii="Times New Roman" w:eastAsia="Times New Roman" w:hAnsi="Times New Roman"/>
                      <w:bCs/>
                      <w:color w:val="000000"/>
                      <w:vertAlign w:val="subscript"/>
                      <w:lang w:val="en-US"/>
                    </w:rPr>
                    <w:t>2018 * 100(%)</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lang w:val="en-US"/>
                    </w:rPr>
                  </w:pPr>
                  <w:r w:rsidRPr="00336BDF">
                    <w:rPr>
                      <w:rFonts w:ascii="Times New Roman" w:eastAsia="Times New Roman" w:hAnsi="Times New Roman"/>
                      <w:bCs/>
                      <w:color w:val="000000"/>
                      <w:lang w:val="en-US"/>
                    </w:rPr>
                    <w:t xml:space="preserve">, </w:t>
                  </w:r>
                  <w:r w:rsidRPr="00336BDF">
                    <w:rPr>
                      <w:rFonts w:ascii="Times New Roman" w:eastAsia="Times New Roman" w:hAnsi="Times New Roman"/>
                      <w:bCs/>
                      <w:color w:val="000000"/>
                    </w:rPr>
                    <w:t>где</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Ii – число посещений организаций культуры в i-м году по отношению к базовому (2018) году, %;</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t</w:t>
                  </w:r>
                  <w:r w:rsidRPr="00336BDF">
                    <w:rPr>
                      <w:rFonts w:ascii="Times New Roman" w:eastAsia="Times New Roman" w:hAnsi="Times New Roman"/>
                      <w:bCs/>
                      <w:color w:val="000000"/>
                      <w:vertAlign w:val="subscript"/>
                      <w:lang w:val="en-US"/>
                    </w:rPr>
                    <w:t>i</w:t>
                  </w:r>
                  <w:r w:rsidRPr="00336BDF">
                    <w:rPr>
                      <w:rFonts w:ascii="Times New Roman" w:eastAsia="Times New Roman" w:hAnsi="Times New Roman"/>
                      <w:bCs/>
                      <w:color w:val="000000"/>
                    </w:rPr>
                    <w:t xml:space="preserve"> – число посещений организаций культуры t-вида в i-м году, тыс. посещений;</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t</w:t>
                  </w:r>
                  <w:r w:rsidRPr="00336BDF">
                    <w:rPr>
                      <w:rFonts w:ascii="Times New Roman" w:eastAsia="Times New Roman" w:hAnsi="Times New Roman"/>
                      <w:bCs/>
                      <w:color w:val="000000"/>
                      <w:vertAlign w:val="subscript"/>
                    </w:rPr>
                    <w:t xml:space="preserve">2018 </w:t>
                  </w:r>
                  <w:r w:rsidRPr="00336BDF">
                    <w:rPr>
                      <w:rFonts w:ascii="Times New Roman" w:eastAsia="Times New Roman" w:hAnsi="Times New Roman"/>
                      <w:bCs/>
                      <w:color w:val="000000"/>
                    </w:rPr>
                    <w:t>– число посещений организаций культуры t-вида в 2018 (базовом) году, тыс. посещений;</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i – годы реализации </w:t>
                  </w:r>
                  <w:hyperlink r:id="rId11" w:history="1">
                    <w:r w:rsidRPr="00336BDF">
                      <w:rPr>
                        <w:rStyle w:val="a5"/>
                        <w:rFonts w:ascii="Times New Roman" w:eastAsia="Times New Roman" w:hAnsi="Times New Roman"/>
                        <w:bCs/>
                      </w:rPr>
                      <w:t>национального проекта</w:t>
                    </w:r>
                  </w:hyperlink>
                  <w:r w:rsidRPr="00336BDF">
                    <w:rPr>
                      <w:rFonts w:ascii="Times New Roman" w:eastAsia="Times New Roman" w:hAnsi="Times New Roman"/>
                      <w:bCs/>
                      <w:color w:val="000000"/>
                    </w:rPr>
                    <w:t> «Культура», i = 2021, 2022, 2023, 2024;</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базовым периодом оценки целевого показателя является 2018 год;  t – вид организации культуры</w:t>
                  </w:r>
                </w:p>
              </w:tc>
            </w:tr>
            <w:tr w:rsidR="00336BDF" w:rsidRPr="00336BDF" w:rsidTr="002835D1">
              <w:tc>
                <w:tcPr>
                  <w:tcW w:w="570" w:type="dxa"/>
                  <w:tcBorders>
                    <w:top w:val="nil"/>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w:t>
                  </w:r>
                </w:p>
              </w:tc>
              <w:tc>
                <w:tcPr>
                  <w:tcW w:w="2410" w:type="dxa"/>
                  <w:tcBorders>
                    <w:top w:val="nil"/>
                    <w:left w:val="nil"/>
                    <w:bottom w:val="single" w:sz="4" w:space="0" w:color="auto"/>
                    <w:right w:val="single" w:sz="4" w:space="0" w:color="auto"/>
                  </w:tcBorders>
                </w:tcPr>
                <w:p w:rsid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Количество онлайн трансляций мероприятий, размещаемых на портале «Культура.РФ»(нарастающим итогом)</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p>
              </w:tc>
              <w:tc>
                <w:tcPr>
                  <w:tcW w:w="1480" w:type="dxa"/>
                  <w:tcBorders>
                    <w:top w:val="nil"/>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50" w:type="dxa"/>
                  <w:tcBorders>
                    <w:top w:val="nil"/>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nil"/>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8</w:t>
                  </w:r>
                </w:p>
              </w:tc>
              <w:tc>
                <w:tcPr>
                  <w:tcW w:w="972" w:type="dxa"/>
                  <w:tcBorders>
                    <w:top w:val="nil"/>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16</w:t>
                  </w:r>
                </w:p>
              </w:tc>
              <w:tc>
                <w:tcPr>
                  <w:tcW w:w="1134" w:type="dxa"/>
                  <w:tcBorders>
                    <w:top w:val="nil"/>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xml:space="preserve">100 </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(219 нарастающим итогом)</w:t>
                  </w:r>
                </w:p>
              </w:tc>
              <w:tc>
                <w:tcPr>
                  <w:tcW w:w="830"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5"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4411" w:type="dxa"/>
                  <w:gridSpan w:val="2"/>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Прямой подсчет. Источник – данные учреждений культуры и искусства</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Оценивается по итогам года.</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lastRenderedPageBreak/>
                    <w:t>3.</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(человек, с нарастающим итогом)</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42</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61</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91</w:t>
                  </w:r>
                </w:p>
              </w:tc>
              <w:tc>
                <w:tcPr>
                  <w:tcW w:w="830"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5"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Прямой подсчет. Источник – данные учреждений культуры – данные учреждений культуры и искусства</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Оценивается по итогам года.</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4.</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Доля детей, привлекаемых к участию в творческих мероприятиях в целях выявления и поддержки юных талантов, в общем числе детей городского округа город Октябрьский, %</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10,5</w:t>
                  </w:r>
                </w:p>
              </w:tc>
              <w:tc>
                <w:tcPr>
                  <w:tcW w:w="830"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11</w:t>
                  </w:r>
                </w:p>
              </w:tc>
              <w:tc>
                <w:tcPr>
                  <w:tcW w:w="995"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11,5</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P = R / K x 100, % где: P – доля детей, привлекаемых к участию в творческих мероприятиях в целях выявления и поддержки юных талантов, в общем числе детей ГО г. Октябрьский РБ; R – общее количество детей, охваченных творческими мероприятиями; K – общее число детей ГО г. Октябрьский РБ. Источники данных: данные учреждений культуры и искусства. Оценивается по итогам года.</w:t>
                  </w:r>
                </w:p>
              </w:tc>
            </w:tr>
            <w:tr w:rsidR="00336BDF" w:rsidRPr="00336BDF" w:rsidTr="002835D1">
              <w:tc>
                <w:tcPr>
                  <w:tcW w:w="570" w:type="dxa"/>
                  <w:tcBorders>
                    <w:top w:val="nil"/>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5.</w:t>
                  </w:r>
                </w:p>
              </w:tc>
              <w:tc>
                <w:tcPr>
                  <w:tcW w:w="2410"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Доля зданий учреждений культуры, находящихся в удовлетворительном состоянии, в общем количестве зданий указанных учреждений, %</w:t>
                  </w:r>
                </w:p>
              </w:tc>
              <w:tc>
                <w:tcPr>
                  <w:tcW w:w="1480"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50"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100</w:t>
                  </w:r>
                </w:p>
              </w:tc>
              <w:tc>
                <w:tcPr>
                  <w:tcW w:w="1134"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100</w:t>
                  </w:r>
                </w:p>
              </w:tc>
              <w:tc>
                <w:tcPr>
                  <w:tcW w:w="830" w:type="dxa"/>
                  <w:tcBorders>
                    <w:bottom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100</w:t>
                  </w:r>
                </w:p>
              </w:tc>
              <w:tc>
                <w:tcPr>
                  <w:tcW w:w="995" w:type="dxa"/>
                  <w:tcBorders>
                    <w:bottom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100</w:t>
                  </w:r>
                </w:p>
              </w:tc>
              <w:tc>
                <w:tcPr>
                  <w:tcW w:w="4411" w:type="dxa"/>
                  <w:gridSpan w:val="2"/>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xml:space="preserve">Д = Ку / Ко x 100, % где: Д – доля зданий учреждений культуры, находящихся в удовлетворительном состоянии, в общем количестве зданий указанных учреждений; Ку – количество зданий учреждений культуры, находящихся в удовлетворительном состоянии; Ко – общее количество зданий учреждений культуры. Источники данных: данные учреждений культуры и искусства. </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Оценивается по итогам года.</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xml:space="preserve">6. </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Число посещений культурных мероприятий, тыс. единиц</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1233,72</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1344,58</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2641,146</w:t>
                  </w:r>
                </w:p>
              </w:tc>
              <w:tc>
                <w:tcPr>
                  <w:tcW w:w="83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2956,421</w:t>
                  </w:r>
                </w:p>
              </w:tc>
              <w:tc>
                <w:tcPr>
                  <w:tcW w:w="995"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3237,702</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Прямой подсчет. Данные учреждений культуры и искусства. Оценивается по итогам года.</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7.</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xml:space="preserve">Доля объектов культурного наследия, находящихся в </w:t>
                  </w:r>
                  <w:r w:rsidRPr="00336BDF">
                    <w:rPr>
                      <w:rFonts w:ascii="Times New Roman" w:eastAsia="Times New Roman" w:hAnsi="Times New Roman"/>
                      <w:bCs/>
                      <w:color w:val="000000"/>
                    </w:rPr>
                    <w:lastRenderedPageBreak/>
                    <w:t>удовлетворительном состоянии, в общем количестве объектов культурного наследия регионального значения, находящихся на территории ГО г. Октябрьский %</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lastRenderedPageBreak/>
                    <w:t>66,6</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66,6</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100</w:t>
                  </w:r>
                </w:p>
              </w:tc>
              <w:tc>
                <w:tcPr>
                  <w:tcW w:w="83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100</w:t>
                  </w:r>
                </w:p>
              </w:tc>
              <w:tc>
                <w:tcPr>
                  <w:tcW w:w="995"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100</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xml:space="preserve">Кус = К2 / Коб x 100, где: Кус – доля объектов культурного наследия, находящихся в удовлетворительном состоянии, в общем </w:t>
                  </w:r>
                  <w:r w:rsidRPr="00336BDF">
                    <w:rPr>
                      <w:rFonts w:ascii="Times New Roman" w:eastAsia="Times New Roman" w:hAnsi="Times New Roman"/>
                      <w:bCs/>
                      <w:color w:val="000000"/>
                    </w:rPr>
                    <w:lastRenderedPageBreak/>
                    <w:t xml:space="preserve">количестве объектов культурного наследия находящихся на территории ГО г. Октябрьский; К2 – количество объектов культурного наследия на территории ГО г. Октябрьский, находящихся в удовлетворительном состоянии; Коб – общее количество объектов культурного наследия находящихся на территории ГО г. Октябрьский. </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lastRenderedPageBreak/>
                    <w:t>8.</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Количество созданных (реконструированных) и капитально отремонтированных объектов организаций культуры (нарастающим итогом), единиц</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830"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5"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Ко = С1 + С2, где: Ко – количество созданных (реконструированных) и капитально отремонтированных объектов организаций культуры; С1 – количество созданных (реконструированных) и капитально отремонтированных объектов организаций культуры в текущем году; С2 – количество созданных (реконструированных) и капитально отремонтированных объектов организаций культуры в прошлом году. Оценивается по итогам года.</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9.</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Количество организаций культуры, получивших современное оборудование, (нарастающим итогом) единиц</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w:t>
                  </w:r>
                </w:p>
              </w:tc>
              <w:tc>
                <w:tcPr>
                  <w:tcW w:w="830"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5"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К о = С 1 + С 2, где: К о – количество организаций культуры, получивших современное оборудование; С1 – количество организаций культуры, получивших современное оборудование в текущем году; С2 – количество организаций культуры, получивших современное оборудование в прошлом году.</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xml:space="preserve"> Оценивается по итогам года.</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Обращения к цифровым ресурсам</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143,206</w:t>
                  </w:r>
                </w:p>
              </w:tc>
              <w:tc>
                <w:tcPr>
                  <w:tcW w:w="830"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159,845</w:t>
                  </w:r>
                </w:p>
              </w:tc>
              <w:tc>
                <w:tcPr>
                  <w:tcW w:w="995"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175,393</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В расчете используются данные о посещениях (визитах) цифровых ресурсов сферы культуры. Данные счетчика.</w:t>
                  </w:r>
                </w:p>
              </w:tc>
            </w:tr>
            <w:tr w:rsidR="00336BDF" w:rsidRPr="00336BDF" w:rsidTr="002835D1">
              <w:tc>
                <w:tcPr>
                  <w:tcW w:w="14744" w:type="dxa"/>
                  <w:gridSpan w:val="11"/>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xml:space="preserve"> 1. Подпрограмма «Развитие общедоступных (публичных) библиотек городского округа город Октябрьский Республики Башкортостан»</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1.1</w:t>
                  </w:r>
                </w:p>
              </w:tc>
              <w:tc>
                <w:tcPr>
                  <w:tcW w:w="2410"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Прирост посещений  общедоступных (публичных) библиотек, %</w:t>
                  </w:r>
                </w:p>
              </w:tc>
              <w:tc>
                <w:tcPr>
                  <w:tcW w:w="1480"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100,0</w:t>
                  </w:r>
                </w:p>
              </w:tc>
              <w:tc>
                <w:tcPr>
                  <w:tcW w:w="950"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103,0</w:t>
                  </w:r>
                </w:p>
              </w:tc>
              <w:tc>
                <w:tcPr>
                  <w:tcW w:w="992"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104,0</w:t>
                  </w:r>
                </w:p>
              </w:tc>
              <w:tc>
                <w:tcPr>
                  <w:tcW w:w="972"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1134"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830"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5"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4411" w:type="dxa"/>
                  <w:gridSpan w:val="2"/>
                  <w:tcBorders>
                    <w:top w:val="single" w:sz="4" w:space="0" w:color="auto"/>
                    <w:left w:val="nil"/>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lang w:val="en-US"/>
                    </w:rPr>
                  </w:pPr>
                  <w:r w:rsidRPr="00336BDF">
                    <w:rPr>
                      <w:rFonts w:ascii="Times New Roman" w:eastAsia="Times New Roman" w:hAnsi="Times New Roman"/>
                      <w:bCs/>
                      <w:color w:val="000000"/>
                      <w:lang w:val="en-US"/>
                    </w:rPr>
                    <w:t>Ii=∑</w:t>
                  </w:r>
                  <w:r w:rsidRPr="00336BDF">
                    <w:rPr>
                      <w:rFonts w:ascii="Times New Roman" w:eastAsia="Times New Roman" w:hAnsi="Times New Roman"/>
                      <w:bCs/>
                      <w:color w:val="000000"/>
                      <w:vertAlign w:val="subscript"/>
                      <w:lang w:val="en-US"/>
                    </w:rPr>
                    <w:t xml:space="preserve">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 xml:space="preserve">t </w:t>
                  </w:r>
                  <w:r w:rsidRPr="00336BDF">
                    <w:rPr>
                      <w:rFonts w:ascii="Times New Roman" w:eastAsia="Times New Roman" w:hAnsi="Times New Roman"/>
                      <w:bCs/>
                      <w:color w:val="000000"/>
                      <w:vertAlign w:val="subscript"/>
                      <w:lang w:val="en-US"/>
                    </w:rPr>
                    <w:t>i   /</w:t>
                  </w:r>
                  <w:r w:rsidRPr="00336BDF">
                    <w:rPr>
                      <w:rFonts w:ascii="Times New Roman" w:eastAsia="Times New Roman" w:hAnsi="Times New Roman"/>
                      <w:bCs/>
                      <w:color w:val="000000"/>
                      <w:lang w:val="en-US"/>
                    </w:rPr>
                    <w:t>∑</w:t>
                  </w:r>
                  <w:r w:rsidRPr="00336BDF">
                    <w:rPr>
                      <w:rFonts w:ascii="Times New Roman" w:eastAsia="Times New Roman" w:hAnsi="Times New Roman"/>
                      <w:bCs/>
                      <w:color w:val="000000"/>
                      <w:vertAlign w:val="subscript"/>
                      <w:lang w:val="en-US"/>
                    </w:rPr>
                    <w:t xml:space="preserve">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 xml:space="preserve">t </w:t>
                  </w:r>
                  <w:r w:rsidRPr="00336BDF">
                    <w:rPr>
                      <w:rFonts w:ascii="Times New Roman" w:eastAsia="Times New Roman" w:hAnsi="Times New Roman"/>
                      <w:bCs/>
                      <w:color w:val="000000"/>
                      <w:vertAlign w:val="subscript"/>
                      <w:lang w:val="en-US"/>
                    </w:rPr>
                    <w:t>2018 * 100(%)</w:t>
                  </w:r>
                  <w:r w:rsidRPr="00336BDF">
                    <w:rPr>
                      <w:rFonts w:ascii="Times New Roman" w:eastAsia="Times New Roman" w:hAnsi="Times New Roman"/>
                      <w:bCs/>
                      <w:color w:val="000000"/>
                      <w:lang w:val="en-US"/>
                    </w:rPr>
                    <w:t xml:space="preserve">, </w:t>
                  </w:r>
                  <w:r w:rsidRPr="00336BDF">
                    <w:rPr>
                      <w:rFonts w:ascii="Times New Roman" w:eastAsia="Times New Roman" w:hAnsi="Times New Roman"/>
                      <w:bCs/>
                      <w:color w:val="000000"/>
                    </w:rPr>
                    <w:t>где</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Ii – число посещений организаций культуры в i-м году по отношению к базовому (2018) году, %;</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t</w:t>
                  </w:r>
                  <w:r w:rsidRPr="00336BDF">
                    <w:rPr>
                      <w:rFonts w:ascii="Times New Roman" w:eastAsia="Times New Roman" w:hAnsi="Times New Roman"/>
                      <w:bCs/>
                      <w:color w:val="000000"/>
                      <w:vertAlign w:val="subscript"/>
                      <w:lang w:val="en-US"/>
                    </w:rPr>
                    <w:t>i</w:t>
                  </w:r>
                  <w:r w:rsidRPr="00336BDF">
                    <w:rPr>
                      <w:rFonts w:ascii="Times New Roman" w:eastAsia="Times New Roman" w:hAnsi="Times New Roman"/>
                      <w:bCs/>
                      <w:color w:val="000000"/>
                    </w:rPr>
                    <w:t xml:space="preserve"> – число посещений организаций культуры t-вида в i-м году, тыс. посещений;</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t</w:t>
                  </w:r>
                  <w:r w:rsidRPr="00336BDF">
                    <w:rPr>
                      <w:rFonts w:ascii="Times New Roman" w:eastAsia="Times New Roman" w:hAnsi="Times New Roman"/>
                      <w:bCs/>
                      <w:color w:val="000000"/>
                      <w:vertAlign w:val="subscript"/>
                    </w:rPr>
                    <w:t xml:space="preserve">2018 </w:t>
                  </w:r>
                  <w:r w:rsidRPr="00336BDF">
                    <w:rPr>
                      <w:rFonts w:ascii="Times New Roman" w:eastAsia="Times New Roman" w:hAnsi="Times New Roman"/>
                      <w:bCs/>
                      <w:color w:val="000000"/>
                    </w:rPr>
                    <w:t>– число посещений организаций культуры t-вида в 2018 (базовом) году, тыс. посещений;</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i – годы реализации </w:t>
                  </w:r>
                  <w:hyperlink r:id="rId12" w:history="1">
                    <w:r w:rsidRPr="00336BDF">
                      <w:rPr>
                        <w:rStyle w:val="a5"/>
                        <w:rFonts w:ascii="Times New Roman" w:eastAsia="Times New Roman" w:hAnsi="Times New Roman"/>
                        <w:bCs/>
                      </w:rPr>
                      <w:t xml:space="preserve">национального </w:t>
                    </w:r>
                    <w:r w:rsidRPr="00336BDF">
                      <w:rPr>
                        <w:rStyle w:val="a5"/>
                        <w:rFonts w:ascii="Times New Roman" w:eastAsia="Times New Roman" w:hAnsi="Times New Roman"/>
                        <w:bCs/>
                      </w:rPr>
                      <w:lastRenderedPageBreak/>
                      <w:t>проекта</w:t>
                    </w:r>
                  </w:hyperlink>
                  <w:r w:rsidRPr="00336BDF">
                    <w:rPr>
                      <w:rFonts w:ascii="Times New Roman" w:eastAsia="Times New Roman" w:hAnsi="Times New Roman"/>
                      <w:bCs/>
                      <w:color w:val="000000"/>
                    </w:rPr>
                    <w:t> «Культура», i = 2021, 2022, 2023, 2024;</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базовым периодом оценки целевого показателя является 2018 год; t – вид организации культуры</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Оценивается по итогам года.</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lastRenderedPageBreak/>
                    <w:t>1.2</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Число посещений библиотек, тыс. единиц, тыс. единиц</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552,96</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664,51</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1794,80</w:t>
                  </w:r>
                </w:p>
              </w:tc>
              <w:tc>
                <w:tcPr>
                  <w:tcW w:w="830"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2012,82</w:t>
                  </w:r>
                </w:p>
              </w:tc>
              <w:tc>
                <w:tcPr>
                  <w:tcW w:w="995"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2201,67</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Прямой подсчет. Данные учреждений культуры. Оценивается по итогам года.</w:t>
                  </w:r>
                </w:p>
              </w:tc>
            </w:tr>
            <w:tr w:rsidR="00336BDF" w:rsidRPr="00336BDF" w:rsidTr="002835D1">
              <w:tc>
                <w:tcPr>
                  <w:tcW w:w="14744" w:type="dxa"/>
                  <w:gridSpan w:val="11"/>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 Подпрограмма «Развитие образования в сфере культуры и искусства городского округа город Октябрьский Республики Башкортостан»</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2.1</w:t>
                  </w:r>
                </w:p>
              </w:tc>
              <w:tc>
                <w:tcPr>
                  <w:tcW w:w="2410"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Прирост учащихся ДШИ, %</w:t>
                  </w:r>
                </w:p>
              </w:tc>
              <w:tc>
                <w:tcPr>
                  <w:tcW w:w="1480"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100,0</w:t>
                  </w:r>
                </w:p>
              </w:tc>
              <w:tc>
                <w:tcPr>
                  <w:tcW w:w="950"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104,0</w:t>
                  </w:r>
                </w:p>
              </w:tc>
              <w:tc>
                <w:tcPr>
                  <w:tcW w:w="992"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106,0</w:t>
                  </w:r>
                </w:p>
              </w:tc>
              <w:tc>
                <w:tcPr>
                  <w:tcW w:w="972"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1134"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830"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5"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4411" w:type="dxa"/>
                  <w:gridSpan w:val="2"/>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lang w:val="en-US"/>
                    </w:rPr>
                  </w:pPr>
                  <w:r w:rsidRPr="00336BDF">
                    <w:rPr>
                      <w:rFonts w:ascii="Times New Roman" w:eastAsia="Times New Roman" w:hAnsi="Times New Roman"/>
                      <w:bCs/>
                      <w:color w:val="000000"/>
                      <w:lang w:val="en-US"/>
                    </w:rPr>
                    <w:t>Ii=∑</w:t>
                  </w:r>
                  <w:r w:rsidRPr="00336BDF">
                    <w:rPr>
                      <w:rFonts w:ascii="Times New Roman" w:eastAsia="Times New Roman" w:hAnsi="Times New Roman"/>
                      <w:bCs/>
                      <w:color w:val="000000"/>
                      <w:vertAlign w:val="subscript"/>
                      <w:lang w:val="en-US"/>
                    </w:rPr>
                    <w:t xml:space="preserve">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 xml:space="preserve">t </w:t>
                  </w:r>
                  <w:r w:rsidRPr="00336BDF">
                    <w:rPr>
                      <w:rFonts w:ascii="Times New Roman" w:eastAsia="Times New Roman" w:hAnsi="Times New Roman"/>
                      <w:bCs/>
                      <w:color w:val="000000"/>
                      <w:vertAlign w:val="subscript"/>
                      <w:lang w:val="en-US"/>
                    </w:rPr>
                    <w:t>i   /</w:t>
                  </w:r>
                  <w:r w:rsidRPr="00336BDF">
                    <w:rPr>
                      <w:rFonts w:ascii="Times New Roman" w:eastAsia="Times New Roman" w:hAnsi="Times New Roman"/>
                      <w:bCs/>
                      <w:color w:val="000000"/>
                      <w:lang w:val="en-US"/>
                    </w:rPr>
                    <w:t>∑</w:t>
                  </w:r>
                  <w:r w:rsidRPr="00336BDF">
                    <w:rPr>
                      <w:rFonts w:ascii="Times New Roman" w:eastAsia="Times New Roman" w:hAnsi="Times New Roman"/>
                      <w:bCs/>
                      <w:color w:val="000000"/>
                      <w:vertAlign w:val="subscript"/>
                      <w:lang w:val="en-US"/>
                    </w:rPr>
                    <w:t xml:space="preserve">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 xml:space="preserve">t </w:t>
                  </w:r>
                  <w:r w:rsidRPr="00336BDF">
                    <w:rPr>
                      <w:rFonts w:ascii="Times New Roman" w:eastAsia="Times New Roman" w:hAnsi="Times New Roman"/>
                      <w:bCs/>
                      <w:color w:val="000000"/>
                      <w:vertAlign w:val="subscript"/>
                      <w:lang w:val="en-US"/>
                    </w:rPr>
                    <w:t>2018 * 100(%)</w:t>
                  </w:r>
                  <w:r w:rsidRPr="00336BDF">
                    <w:rPr>
                      <w:rFonts w:ascii="Times New Roman" w:eastAsia="Times New Roman" w:hAnsi="Times New Roman"/>
                      <w:bCs/>
                      <w:color w:val="000000"/>
                      <w:lang w:val="en-US"/>
                    </w:rPr>
                    <w:t xml:space="preserve">, </w:t>
                  </w:r>
                  <w:r w:rsidRPr="00336BDF">
                    <w:rPr>
                      <w:rFonts w:ascii="Times New Roman" w:eastAsia="Times New Roman" w:hAnsi="Times New Roman"/>
                      <w:bCs/>
                      <w:color w:val="000000"/>
                    </w:rPr>
                    <w:t>где</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Ii – число посещений организаций культуры в i-м году по отношению к базовому (2018) году, %;</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t</w:t>
                  </w:r>
                  <w:r w:rsidRPr="00336BDF">
                    <w:rPr>
                      <w:rFonts w:ascii="Times New Roman" w:eastAsia="Times New Roman" w:hAnsi="Times New Roman"/>
                      <w:bCs/>
                      <w:color w:val="000000"/>
                      <w:vertAlign w:val="subscript"/>
                      <w:lang w:val="en-US"/>
                    </w:rPr>
                    <w:t>i</w:t>
                  </w:r>
                  <w:r w:rsidRPr="00336BDF">
                    <w:rPr>
                      <w:rFonts w:ascii="Times New Roman" w:eastAsia="Times New Roman" w:hAnsi="Times New Roman"/>
                      <w:bCs/>
                      <w:color w:val="000000"/>
                    </w:rPr>
                    <w:t xml:space="preserve"> – число посещений организаций культуры t-вида в i-м году, тыс. посещений;</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t</w:t>
                  </w:r>
                  <w:r w:rsidRPr="00336BDF">
                    <w:rPr>
                      <w:rFonts w:ascii="Times New Roman" w:eastAsia="Times New Roman" w:hAnsi="Times New Roman"/>
                      <w:bCs/>
                      <w:color w:val="000000"/>
                      <w:vertAlign w:val="subscript"/>
                    </w:rPr>
                    <w:t xml:space="preserve">2018 </w:t>
                  </w:r>
                  <w:r w:rsidRPr="00336BDF">
                    <w:rPr>
                      <w:rFonts w:ascii="Times New Roman" w:eastAsia="Times New Roman" w:hAnsi="Times New Roman"/>
                      <w:bCs/>
                      <w:color w:val="000000"/>
                    </w:rPr>
                    <w:t>– число посещений организаций культуры t-вида в 2018 (базовом) году, тыс. посещений;</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i – годы реализации </w:t>
                  </w:r>
                  <w:hyperlink r:id="rId13" w:history="1">
                    <w:r w:rsidRPr="00336BDF">
                      <w:rPr>
                        <w:rStyle w:val="a5"/>
                        <w:rFonts w:ascii="Times New Roman" w:eastAsia="Times New Roman" w:hAnsi="Times New Roman"/>
                        <w:bCs/>
                      </w:rPr>
                      <w:t>национального проекта</w:t>
                    </w:r>
                  </w:hyperlink>
                  <w:r w:rsidRPr="00336BDF">
                    <w:rPr>
                      <w:rFonts w:ascii="Times New Roman" w:eastAsia="Times New Roman" w:hAnsi="Times New Roman"/>
                      <w:bCs/>
                      <w:color w:val="000000"/>
                    </w:rPr>
                    <w:t> «Культура», i = 2021, 2022, 2023, 2024;</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базовым периодом оценки целевого показателя является 2018 год; t – вид организации культуры</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Оценивается по итогам года.</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2.2</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Число посещений культурных мероприятий, проводимых детскими школами искусств, детской художественной школой, тыс. единиц</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8,48</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9,25</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13,69</w:t>
                  </w:r>
                </w:p>
              </w:tc>
              <w:tc>
                <w:tcPr>
                  <w:tcW w:w="830"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15,21</w:t>
                  </w:r>
                </w:p>
              </w:tc>
              <w:tc>
                <w:tcPr>
                  <w:tcW w:w="995"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16,73</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Прямой подсчет. Данные учреждений культуры. Оценивается по итогам года.</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2.3.</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Количество стипендиатов среди одаренных детей и талантливой молодежи, человек</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6</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6</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6</w:t>
                  </w:r>
                </w:p>
              </w:tc>
              <w:tc>
                <w:tcPr>
                  <w:tcW w:w="830"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6</w:t>
                  </w:r>
                </w:p>
              </w:tc>
              <w:tc>
                <w:tcPr>
                  <w:tcW w:w="995"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6</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Кс = С1 + С2 + .., где: Кс – количество стипендиатов среди одаренных детей и талантливой молодежи; С1, С2,.. – стипендиаты среди одаренных детей или талантливой молодежи. Источник данных – данные школ искусств, художественной школы.</w:t>
                  </w:r>
                </w:p>
              </w:tc>
            </w:tr>
            <w:tr w:rsidR="00336BDF" w:rsidRPr="00336BDF" w:rsidTr="002835D1">
              <w:tc>
                <w:tcPr>
                  <w:tcW w:w="14744" w:type="dxa"/>
                  <w:gridSpan w:val="11"/>
                  <w:tcBorders>
                    <w:top w:val="nil"/>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3. Подпрограмма «Развитие культурно – досуговой деятельности в городском округе город Октябрьский Республики Башкортостан»</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3.1</w:t>
                  </w:r>
                </w:p>
              </w:tc>
              <w:tc>
                <w:tcPr>
                  <w:tcW w:w="2410"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Прирост посещений культурно-массовых мероприятий клубов и домов культуры %</w:t>
                  </w:r>
                </w:p>
              </w:tc>
              <w:tc>
                <w:tcPr>
                  <w:tcW w:w="1480"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100,0</w:t>
                  </w:r>
                </w:p>
              </w:tc>
              <w:tc>
                <w:tcPr>
                  <w:tcW w:w="950"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108,0</w:t>
                  </w:r>
                </w:p>
              </w:tc>
              <w:tc>
                <w:tcPr>
                  <w:tcW w:w="992"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115,0</w:t>
                  </w:r>
                </w:p>
              </w:tc>
              <w:tc>
                <w:tcPr>
                  <w:tcW w:w="972"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1134"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830"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5"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4411" w:type="dxa"/>
                  <w:gridSpan w:val="2"/>
                  <w:tcBorders>
                    <w:top w:val="single" w:sz="4" w:space="0" w:color="auto"/>
                    <w:left w:val="nil"/>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lang w:val="en-US"/>
                    </w:rPr>
                  </w:pPr>
                  <w:r w:rsidRPr="00336BDF">
                    <w:rPr>
                      <w:rFonts w:ascii="Times New Roman" w:eastAsia="Times New Roman" w:hAnsi="Times New Roman"/>
                      <w:bCs/>
                      <w:color w:val="000000"/>
                      <w:lang w:val="en-US"/>
                    </w:rPr>
                    <w:t>Ii=∑</w:t>
                  </w:r>
                  <w:r w:rsidRPr="00336BDF">
                    <w:rPr>
                      <w:rFonts w:ascii="Times New Roman" w:eastAsia="Times New Roman" w:hAnsi="Times New Roman"/>
                      <w:bCs/>
                      <w:color w:val="000000"/>
                      <w:vertAlign w:val="subscript"/>
                      <w:lang w:val="en-US"/>
                    </w:rPr>
                    <w:t xml:space="preserve">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 xml:space="preserve">t </w:t>
                  </w:r>
                  <w:r w:rsidRPr="00336BDF">
                    <w:rPr>
                      <w:rFonts w:ascii="Times New Roman" w:eastAsia="Times New Roman" w:hAnsi="Times New Roman"/>
                      <w:bCs/>
                      <w:color w:val="000000"/>
                      <w:vertAlign w:val="subscript"/>
                      <w:lang w:val="en-US"/>
                    </w:rPr>
                    <w:t>i   /</w:t>
                  </w:r>
                  <w:r w:rsidRPr="00336BDF">
                    <w:rPr>
                      <w:rFonts w:ascii="Times New Roman" w:eastAsia="Times New Roman" w:hAnsi="Times New Roman"/>
                      <w:bCs/>
                      <w:color w:val="000000"/>
                      <w:lang w:val="en-US"/>
                    </w:rPr>
                    <w:t>∑</w:t>
                  </w:r>
                  <w:r w:rsidRPr="00336BDF">
                    <w:rPr>
                      <w:rFonts w:ascii="Times New Roman" w:eastAsia="Times New Roman" w:hAnsi="Times New Roman"/>
                      <w:bCs/>
                      <w:color w:val="000000"/>
                      <w:vertAlign w:val="subscript"/>
                      <w:lang w:val="en-US"/>
                    </w:rPr>
                    <w:t xml:space="preserve">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 xml:space="preserve">t </w:t>
                  </w:r>
                  <w:r w:rsidRPr="00336BDF">
                    <w:rPr>
                      <w:rFonts w:ascii="Times New Roman" w:eastAsia="Times New Roman" w:hAnsi="Times New Roman"/>
                      <w:bCs/>
                      <w:color w:val="000000"/>
                      <w:vertAlign w:val="subscript"/>
                      <w:lang w:val="en-US"/>
                    </w:rPr>
                    <w:t>2018 * 100(%)</w:t>
                  </w:r>
                  <w:r w:rsidRPr="00336BDF">
                    <w:rPr>
                      <w:rFonts w:ascii="Times New Roman" w:eastAsia="Times New Roman" w:hAnsi="Times New Roman"/>
                      <w:bCs/>
                      <w:color w:val="000000"/>
                      <w:lang w:val="en-US"/>
                    </w:rPr>
                    <w:t xml:space="preserve">, </w:t>
                  </w:r>
                  <w:r w:rsidRPr="00336BDF">
                    <w:rPr>
                      <w:rFonts w:ascii="Times New Roman" w:eastAsia="Times New Roman" w:hAnsi="Times New Roman"/>
                      <w:bCs/>
                      <w:color w:val="000000"/>
                    </w:rPr>
                    <w:t>где</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Ii – число посещений организаций культуры в i-м году по отношению к базовому (2018) году, %;</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t</w:t>
                  </w:r>
                  <w:r w:rsidRPr="00336BDF">
                    <w:rPr>
                      <w:rFonts w:ascii="Times New Roman" w:eastAsia="Times New Roman" w:hAnsi="Times New Roman"/>
                      <w:bCs/>
                      <w:color w:val="000000"/>
                      <w:vertAlign w:val="subscript"/>
                      <w:lang w:val="en-US"/>
                    </w:rPr>
                    <w:t>i</w:t>
                  </w:r>
                  <w:r w:rsidRPr="00336BDF">
                    <w:rPr>
                      <w:rFonts w:ascii="Times New Roman" w:eastAsia="Times New Roman" w:hAnsi="Times New Roman"/>
                      <w:bCs/>
                      <w:color w:val="000000"/>
                    </w:rPr>
                    <w:t xml:space="preserve"> – число посещений организаций культуры t-вида в i-м году, тыс. посещений;</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lastRenderedPageBreak/>
                    <w: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t</w:t>
                  </w:r>
                  <w:r w:rsidRPr="00336BDF">
                    <w:rPr>
                      <w:rFonts w:ascii="Times New Roman" w:eastAsia="Times New Roman" w:hAnsi="Times New Roman"/>
                      <w:bCs/>
                      <w:color w:val="000000"/>
                      <w:vertAlign w:val="subscript"/>
                    </w:rPr>
                    <w:t xml:space="preserve">2018 </w:t>
                  </w:r>
                  <w:r w:rsidRPr="00336BDF">
                    <w:rPr>
                      <w:rFonts w:ascii="Times New Roman" w:eastAsia="Times New Roman" w:hAnsi="Times New Roman"/>
                      <w:bCs/>
                      <w:color w:val="000000"/>
                    </w:rPr>
                    <w:t>– число посещений организаций культуры t-вида в 2018 (базовом) году, тыс. посещений;</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i – годы реализации </w:t>
                  </w:r>
                  <w:hyperlink r:id="rId14" w:history="1">
                    <w:r w:rsidRPr="00336BDF">
                      <w:rPr>
                        <w:rStyle w:val="a5"/>
                        <w:rFonts w:ascii="Times New Roman" w:eastAsia="Times New Roman" w:hAnsi="Times New Roman"/>
                        <w:bCs/>
                      </w:rPr>
                      <w:t>национального проекта</w:t>
                    </w:r>
                  </w:hyperlink>
                  <w:r w:rsidRPr="00336BDF">
                    <w:rPr>
                      <w:rFonts w:ascii="Times New Roman" w:eastAsia="Times New Roman" w:hAnsi="Times New Roman"/>
                      <w:bCs/>
                      <w:color w:val="000000"/>
                    </w:rPr>
                    <w:t> «Культура», i = 2021, 2022, 2023, 2024;</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базовым периодом оценки целевого показателя является 2018 год;</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t – вид организации культуры</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Оценивается по итогам года.</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lastRenderedPageBreak/>
                    <w:t>3.2</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Прирост участников клубных формирований, %</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100,0</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103,0</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104,0</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830"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5"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4411" w:type="dxa"/>
                  <w:gridSpan w:val="2"/>
                  <w:tcBorders>
                    <w:top w:val="single" w:sz="4" w:space="0" w:color="auto"/>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lang w:val="en-US"/>
                    </w:rPr>
                  </w:pPr>
                  <w:r w:rsidRPr="00336BDF">
                    <w:rPr>
                      <w:rFonts w:ascii="Times New Roman" w:eastAsia="Times New Roman" w:hAnsi="Times New Roman"/>
                      <w:bCs/>
                      <w:color w:val="000000"/>
                      <w:lang w:val="en-US"/>
                    </w:rPr>
                    <w:t>Ii=∑</w:t>
                  </w:r>
                  <w:r w:rsidRPr="00336BDF">
                    <w:rPr>
                      <w:rFonts w:ascii="Times New Roman" w:eastAsia="Times New Roman" w:hAnsi="Times New Roman"/>
                      <w:bCs/>
                      <w:color w:val="000000"/>
                      <w:vertAlign w:val="subscript"/>
                      <w:lang w:val="en-US"/>
                    </w:rPr>
                    <w:t xml:space="preserve">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 xml:space="preserve">t </w:t>
                  </w:r>
                  <w:r w:rsidRPr="00336BDF">
                    <w:rPr>
                      <w:rFonts w:ascii="Times New Roman" w:eastAsia="Times New Roman" w:hAnsi="Times New Roman"/>
                      <w:bCs/>
                      <w:color w:val="000000"/>
                      <w:vertAlign w:val="subscript"/>
                      <w:lang w:val="en-US"/>
                    </w:rPr>
                    <w:t>i   /</w:t>
                  </w:r>
                  <w:r w:rsidRPr="00336BDF">
                    <w:rPr>
                      <w:rFonts w:ascii="Times New Roman" w:eastAsia="Times New Roman" w:hAnsi="Times New Roman"/>
                      <w:bCs/>
                      <w:color w:val="000000"/>
                      <w:lang w:val="en-US"/>
                    </w:rPr>
                    <w:t>∑</w:t>
                  </w:r>
                  <w:r w:rsidRPr="00336BDF">
                    <w:rPr>
                      <w:rFonts w:ascii="Times New Roman" w:eastAsia="Times New Roman" w:hAnsi="Times New Roman"/>
                      <w:bCs/>
                      <w:color w:val="000000"/>
                      <w:vertAlign w:val="subscript"/>
                      <w:lang w:val="en-US"/>
                    </w:rPr>
                    <w:t xml:space="preserve">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 xml:space="preserve">t </w:t>
                  </w:r>
                  <w:r w:rsidRPr="00336BDF">
                    <w:rPr>
                      <w:rFonts w:ascii="Times New Roman" w:eastAsia="Times New Roman" w:hAnsi="Times New Roman"/>
                      <w:bCs/>
                      <w:color w:val="000000"/>
                      <w:vertAlign w:val="subscript"/>
                      <w:lang w:val="en-US"/>
                    </w:rPr>
                    <w:t>2018 * 100(%)</w:t>
                  </w:r>
                  <w:r w:rsidRPr="00336BDF">
                    <w:rPr>
                      <w:rFonts w:ascii="Times New Roman" w:eastAsia="Times New Roman" w:hAnsi="Times New Roman"/>
                      <w:bCs/>
                      <w:color w:val="000000"/>
                      <w:lang w:val="en-US"/>
                    </w:rPr>
                    <w:t xml:space="preserve">, </w:t>
                  </w:r>
                  <w:r w:rsidRPr="00336BDF">
                    <w:rPr>
                      <w:rFonts w:ascii="Times New Roman" w:eastAsia="Times New Roman" w:hAnsi="Times New Roman"/>
                      <w:bCs/>
                      <w:color w:val="000000"/>
                    </w:rPr>
                    <w:t>где</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Ii – число посещений организаций культуры в i-м году по отношению к базовому (2018) году, %;</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t</w:t>
                  </w:r>
                  <w:r w:rsidRPr="00336BDF">
                    <w:rPr>
                      <w:rFonts w:ascii="Times New Roman" w:eastAsia="Times New Roman" w:hAnsi="Times New Roman"/>
                      <w:bCs/>
                      <w:color w:val="000000"/>
                      <w:vertAlign w:val="subscript"/>
                      <w:lang w:val="en-US"/>
                    </w:rPr>
                    <w:t>i</w:t>
                  </w:r>
                  <w:r w:rsidRPr="00336BDF">
                    <w:rPr>
                      <w:rFonts w:ascii="Times New Roman" w:eastAsia="Times New Roman" w:hAnsi="Times New Roman"/>
                      <w:bCs/>
                      <w:color w:val="000000"/>
                    </w:rPr>
                    <w:t xml:space="preserve"> – число посещений организаций культуры t-вида в i-м году, тыс. посещений;</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t</w:t>
                  </w:r>
                  <w:r w:rsidRPr="00336BDF">
                    <w:rPr>
                      <w:rFonts w:ascii="Times New Roman" w:eastAsia="Times New Roman" w:hAnsi="Times New Roman"/>
                      <w:bCs/>
                      <w:color w:val="000000"/>
                      <w:vertAlign w:val="subscript"/>
                    </w:rPr>
                    <w:t xml:space="preserve">2018 </w:t>
                  </w:r>
                  <w:r w:rsidRPr="00336BDF">
                    <w:rPr>
                      <w:rFonts w:ascii="Times New Roman" w:eastAsia="Times New Roman" w:hAnsi="Times New Roman"/>
                      <w:bCs/>
                      <w:color w:val="000000"/>
                    </w:rPr>
                    <w:t>- число посещений организаций культуры t-вида в 2018 (базовом) году, тыс. посещений;</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i - годы реализации </w:t>
                  </w:r>
                  <w:hyperlink r:id="rId15" w:history="1">
                    <w:r w:rsidRPr="00336BDF">
                      <w:rPr>
                        <w:rStyle w:val="a5"/>
                        <w:rFonts w:ascii="Times New Roman" w:eastAsia="Times New Roman" w:hAnsi="Times New Roman"/>
                        <w:bCs/>
                      </w:rPr>
                      <w:t>национального проекта</w:t>
                    </w:r>
                  </w:hyperlink>
                  <w:r w:rsidRPr="00336BDF">
                    <w:rPr>
                      <w:rFonts w:ascii="Times New Roman" w:eastAsia="Times New Roman" w:hAnsi="Times New Roman"/>
                      <w:bCs/>
                      <w:color w:val="000000"/>
                    </w:rPr>
                    <w:t> "Культура", i = 2021, 2022, 2023, 2024;</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базовым периодом оценки целевого показателя является 2018 год; t - вид организации культуры</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Оценивается по итогам года.</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3.3</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Число посещений культурно-массовых мероприятий в учреждениях культурно досугового типа, тыс. единиц</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582,43</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640,90</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644,566</w:t>
                  </w:r>
                </w:p>
              </w:tc>
              <w:tc>
                <w:tcPr>
                  <w:tcW w:w="830"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716,184</w:t>
                  </w:r>
                </w:p>
              </w:tc>
              <w:tc>
                <w:tcPr>
                  <w:tcW w:w="995"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787,803</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Прямой подсчет. Данные учреждений культуры. Оценивается по итогам года.</w:t>
                  </w:r>
                </w:p>
              </w:tc>
            </w:tr>
            <w:tr w:rsidR="00336BDF" w:rsidRPr="00336BDF" w:rsidTr="002835D1">
              <w:trPr>
                <w:trHeight w:val="1280"/>
              </w:trPr>
              <w:tc>
                <w:tcPr>
                  <w:tcW w:w="570" w:type="dxa"/>
                  <w:tcBorders>
                    <w:top w:val="single" w:sz="4" w:space="0" w:color="auto"/>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ab/>
                  </w:r>
                  <w:r w:rsidRPr="00336BDF">
                    <w:rPr>
                      <w:rFonts w:ascii="Times New Roman" w:eastAsia="Times New Roman" w:hAnsi="Times New Roman"/>
                      <w:bCs/>
                      <w:color w:val="000000"/>
                    </w:rPr>
                    <w:tab/>
                  </w:r>
                  <w:r w:rsidRPr="00336BDF">
                    <w:rPr>
                      <w:rFonts w:ascii="Times New Roman" w:eastAsia="Times New Roman" w:hAnsi="Times New Roman"/>
                      <w:bCs/>
                      <w:color w:val="000000"/>
                    </w:rPr>
                    <w:tab/>
                    <w:t>3.4</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Средняя численность участников клубных формирований в расчете на 1 тыс. человек</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8,4</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8,4</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p>
              </w:tc>
              <w:tc>
                <w:tcPr>
                  <w:tcW w:w="830"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8,4</w:t>
                  </w:r>
                </w:p>
              </w:tc>
              <w:tc>
                <w:tcPr>
                  <w:tcW w:w="995"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8,4</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К = К1 / Коб x 1000, где: К – средняя численность участников клубных формирований в расчете на 1 тыс. человек; К1 – количество участников клубных формирований в отчетном году; Коб – численность населения муниципального образования Республики Башкортостан в отчетном году.</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Данные учреждений. Оценивается по итогам года.</w:t>
                  </w:r>
                </w:p>
              </w:tc>
            </w:tr>
            <w:tr w:rsidR="00336BDF" w:rsidRPr="00336BDF" w:rsidTr="002835D1">
              <w:tc>
                <w:tcPr>
                  <w:tcW w:w="14744" w:type="dxa"/>
                  <w:gridSpan w:val="11"/>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4. Подпрограмма «Развитие музея в городском округе город Октябрьский Республики Башкортостан»</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4.1</w:t>
                  </w:r>
                </w:p>
              </w:tc>
              <w:tc>
                <w:tcPr>
                  <w:tcW w:w="2410" w:type="dxa"/>
                  <w:tcBorders>
                    <w:top w:val="single" w:sz="4" w:space="0" w:color="auto"/>
                    <w:left w:val="nil"/>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Прирост посещений музеев, %</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100,0</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106,0</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110,0</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830"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5" w:type="dxa"/>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4411" w:type="dxa"/>
                  <w:gridSpan w:val="2"/>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lang w:val="en-US"/>
                    </w:rPr>
                  </w:pPr>
                  <w:r w:rsidRPr="00336BDF">
                    <w:rPr>
                      <w:rFonts w:ascii="Times New Roman" w:eastAsia="Times New Roman" w:hAnsi="Times New Roman"/>
                      <w:bCs/>
                      <w:color w:val="000000"/>
                      <w:lang w:val="en-US"/>
                    </w:rPr>
                    <w:t>Ii=∑</w:t>
                  </w:r>
                  <w:r w:rsidRPr="00336BDF">
                    <w:rPr>
                      <w:rFonts w:ascii="Times New Roman" w:eastAsia="Times New Roman" w:hAnsi="Times New Roman"/>
                      <w:bCs/>
                      <w:color w:val="000000"/>
                      <w:vertAlign w:val="subscript"/>
                      <w:lang w:val="en-US"/>
                    </w:rPr>
                    <w:t xml:space="preserve">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 xml:space="preserve">t </w:t>
                  </w:r>
                  <w:r w:rsidRPr="00336BDF">
                    <w:rPr>
                      <w:rFonts w:ascii="Times New Roman" w:eastAsia="Times New Roman" w:hAnsi="Times New Roman"/>
                      <w:bCs/>
                      <w:color w:val="000000"/>
                      <w:vertAlign w:val="subscript"/>
                      <w:lang w:val="en-US"/>
                    </w:rPr>
                    <w:t>i   /</w:t>
                  </w:r>
                  <w:r w:rsidRPr="00336BDF">
                    <w:rPr>
                      <w:rFonts w:ascii="Times New Roman" w:eastAsia="Times New Roman" w:hAnsi="Times New Roman"/>
                      <w:bCs/>
                      <w:color w:val="000000"/>
                      <w:lang w:val="en-US"/>
                    </w:rPr>
                    <w:t>∑</w:t>
                  </w:r>
                  <w:r w:rsidRPr="00336BDF">
                    <w:rPr>
                      <w:rFonts w:ascii="Times New Roman" w:eastAsia="Times New Roman" w:hAnsi="Times New Roman"/>
                      <w:bCs/>
                      <w:color w:val="000000"/>
                      <w:vertAlign w:val="subscript"/>
                      <w:lang w:val="en-US"/>
                    </w:rPr>
                    <w:t xml:space="preserve">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 xml:space="preserve">t </w:t>
                  </w:r>
                  <w:r w:rsidRPr="00336BDF">
                    <w:rPr>
                      <w:rFonts w:ascii="Times New Roman" w:eastAsia="Times New Roman" w:hAnsi="Times New Roman"/>
                      <w:bCs/>
                      <w:color w:val="000000"/>
                      <w:vertAlign w:val="subscript"/>
                      <w:lang w:val="en-US"/>
                    </w:rPr>
                    <w:t>2018 * 100(%)</w:t>
                  </w:r>
                  <w:r w:rsidRPr="00336BDF">
                    <w:rPr>
                      <w:rFonts w:ascii="Times New Roman" w:eastAsia="Times New Roman" w:hAnsi="Times New Roman"/>
                      <w:bCs/>
                      <w:color w:val="000000"/>
                      <w:lang w:val="en-US"/>
                    </w:rPr>
                    <w:t xml:space="preserve">, </w:t>
                  </w:r>
                  <w:r w:rsidRPr="00336BDF">
                    <w:rPr>
                      <w:rFonts w:ascii="Times New Roman" w:eastAsia="Times New Roman" w:hAnsi="Times New Roman"/>
                      <w:bCs/>
                      <w:color w:val="000000"/>
                    </w:rPr>
                    <w:t>где</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Ii - число посещений организаций культуры в i-м году по отношению к базовому (2018) году, %;</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lastRenderedPageBreak/>
                    <w: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t</w:t>
                  </w:r>
                  <w:r w:rsidRPr="00336BDF">
                    <w:rPr>
                      <w:rFonts w:ascii="Times New Roman" w:eastAsia="Times New Roman" w:hAnsi="Times New Roman"/>
                      <w:bCs/>
                      <w:color w:val="000000"/>
                      <w:vertAlign w:val="subscript"/>
                      <w:lang w:val="en-US"/>
                    </w:rPr>
                    <w:t>i</w:t>
                  </w:r>
                  <w:r w:rsidRPr="00336BDF">
                    <w:rPr>
                      <w:rFonts w:ascii="Times New Roman" w:eastAsia="Times New Roman" w:hAnsi="Times New Roman"/>
                      <w:bCs/>
                      <w:color w:val="000000"/>
                    </w:rPr>
                    <w:t xml:space="preserve"> - число посещений организаций культуры t-вида в i-м году, тыс. посещений;</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w:t>
                  </w:r>
                  <w:r w:rsidRPr="00336BDF">
                    <w:rPr>
                      <w:rFonts w:ascii="Times New Roman" w:eastAsia="Times New Roman" w:hAnsi="Times New Roman"/>
                      <w:bCs/>
                      <w:color w:val="000000"/>
                      <w:lang w:val="en-US"/>
                    </w:rPr>
                    <w:t>A</w:t>
                  </w:r>
                  <w:r w:rsidRPr="00336BDF">
                    <w:rPr>
                      <w:rFonts w:ascii="Times New Roman" w:eastAsia="Times New Roman" w:hAnsi="Times New Roman"/>
                      <w:bCs/>
                      <w:color w:val="000000"/>
                      <w:vertAlign w:val="superscript"/>
                      <w:lang w:val="en-US"/>
                    </w:rPr>
                    <w:t>t</w:t>
                  </w:r>
                  <w:r w:rsidRPr="00336BDF">
                    <w:rPr>
                      <w:rFonts w:ascii="Times New Roman" w:eastAsia="Times New Roman" w:hAnsi="Times New Roman"/>
                      <w:bCs/>
                      <w:color w:val="000000"/>
                      <w:vertAlign w:val="subscript"/>
                    </w:rPr>
                    <w:t xml:space="preserve">2018 </w:t>
                  </w:r>
                  <w:r w:rsidRPr="00336BDF">
                    <w:rPr>
                      <w:rFonts w:ascii="Times New Roman" w:eastAsia="Times New Roman" w:hAnsi="Times New Roman"/>
                      <w:bCs/>
                      <w:color w:val="000000"/>
                    </w:rPr>
                    <w:t>- число посещений организаций культуры t-вида в 2018 (базовом) году, тыс. посещений;</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i - годы реализации </w:t>
                  </w:r>
                  <w:hyperlink r:id="rId16" w:history="1">
                    <w:r w:rsidRPr="00336BDF">
                      <w:rPr>
                        <w:rStyle w:val="a5"/>
                        <w:rFonts w:ascii="Times New Roman" w:eastAsia="Times New Roman" w:hAnsi="Times New Roman"/>
                        <w:bCs/>
                      </w:rPr>
                      <w:t>национального проекта</w:t>
                    </w:r>
                  </w:hyperlink>
                  <w:r w:rsidRPr="00336BDF">
                    <w:rPr>
                      <w:rFonts w:ascii="Times New Roman" w:eastAsia="Times New Roman" w:hAnsi="Times New Roman"/>
                      <w:bCs/>
                      <w:color w:val="000000"/>
                    </w:rPr>
                    <w:t> "Культура", i = 2021, 2022, 2023, 2024;</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базовым периодом оценки целевого показателя является 2018 год; t - вид организации культуры</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Оценивается по итогам года.</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lastRenderedPageBreak/>
                    <w:t>4.2</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Число посещений музеев, тыс. единиц, тыс. единиц</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lang w:val="en-US"/>
                    </w:rPr>
                  </w:pPr>
                  <w:r w:rsidRPr="00336BDF">
                    <w:rPr>
                      <w:rFonts w:ascii="Times New Roman" w:eastAsia="Times New Roman" w:hAnsi="Times New Roman"/>
                      <w:bCs/>
                      <w:color w:val="000000"/>
                      <w:lang w:val="en-US"/>
                    </w:rPr>
                    <w:t>57</w:t>
                  </w:r>
                  <w:r w:rsidRPr="00336BDF">
                    <w:rPr>
                      <w:rFonts w:ascii="Times New Roman" w:eastAsia="Times New Roman" w:hAnsi="Times New Roman"/>
                      <w:bCs/>
                      <w:color w:val="000000"/>
                    </w:rPr>
                    <w:t>,</w:t>
                  </w:r>
                  <w:r w:rsidRPr="00336BDF">
                    <w:rPr>
                      <w:rFonts w:ascii="Times New Roman" w:eastAsia="Times New Roman" w:hAnsi="Times New Roman"/>
                      <w:bCs/>
                      <w:color w:val="000000"/>
                      <w:lang w:val="en-US"/>
                    </w:rPr>
                    <w:t>59</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lang w:val="en-US"/>
                    </w:rPr>
                  </w:pPr>
                  <w:r w:rsidRPr="00336BDF">
                    <w:rPr>
                      <w:rFonts w:ascii="Times New Roman" w:eastAsia="Times New Roman" w:hAnsi="Times New Roman"/>
                      <w:bCs/>
                      <w:color w:val="000000"/>
                      <w:lang w:val="en-US"/>
                    </w:rPr>
                    <w:t>29</w:t>
                  </w:r>
                  <w:r w:rsidRPr="00336BDF">
                    <w:rPr>
                      <w:rFonts w:ascii="Times New Roman" w:eastAsia="Times New Roman" w:hAnsi="Times New Roman"/>
                      <w:bCs/>
                      <w:color w:val="000000"/>
                    </w:rPr>
                    <w:t>,</w:t>
                  </w:r>
                  <w:r w:rsidRPr="00336BDF">
                    <w:rPr>
                      <w:rFonts w:ascii="Times New Roman" w:eastAsia="Times New Roman" w:hAnsi="Times New Roman"/>
                      <w:bCs/>
                      <w:color w:val="000000"/>
                      <w:lang w:val="en-US"/>
                    </w:rPr>
                    <w:t>92</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 xml:space="preserve"> 44,880  </w:t>
                  </w:r>
                </w:p>
              </w:tc>
              <w:tc>
                <w:tcPr>
                  <w:tcW w:w="830"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52,360</w:t>
                  </w:r>
                </w:p>
              </w:tc>
              <w:tc>
                <w:tcPr>
                  <w:tcW w:w="995"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56,100</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lang w:val="en-US"/>
                    </w:rPr>
                  </w:pPr>
                  <w:r w:rsidRPr="00336BDF">
                    <w:rPr>
                      <w:rFonts w:ascii="Times New Roman" w:eastAsia="Times New Roman" w:hAnsi="Times New Roman"/>
                      <w:bCs/>
                      <w:color w:val="000000"/>
                    </w:rPr>
                    <w:t>Прямой подсчет. Данные учреждений культуры. Оценивается по итогам года.</w:t>
                  </w:r>
                </w:p>
              </w:tc>
            </w:tr>
            <w:tr w:rsidR="00336BDF" w:rsidRPr="00336BDF" w:rsidTr="002835D1">
              <w:tc>
                <w:tcPr>
                  <w:tcW w:w="570" w:type="dxa"/>
                  <w:tcBorders>
                    <w:top w:val="single" w:sz="4" w:space="0" w:color="auto"/>
                    <w:left w:val="single" w:sz="4" w:space="0" w:color="auto"/>
                    <w:bottom w:val="single" w:sz="4" w:space="0" w:color="auto"/>
                    <w:right w:val="single" w:sz="4" w:space="0" w:color="auto"/>
                  </w:tcBorders>
                  <w:vAlign w:val="center"/>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4.3</w:t>
                  </w:r>
                </w:p>
              </w:tc>
              <w:tc>
                <w:tcPr>
                  <w:tcW w:w="241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Количество граждан, принимающих участие в добровольческой деятельности, человек</w:t>
                  </w:r>
                </w:p>
              </w:tc>
              <w:tc>
                <w:tcPr>
                  <w:tcW w:w="148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50"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72"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13</w:t>
                  </w:r>
                </w:p>
              </w:tc>
              <w:tc>
                <w:tcPr>
                  <w:tcW w:w="1134" w:type="dxa"/>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16</w:t>
                  </w:r>
                </w:p>
              </w:tc>
              <w:tc>
                <w:tcPr>
                  <w:tcW w:w="830"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995" w:type="dxa"/>
                  <w:tcBorders>
                    <w:top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w:t>
                  </w:r>
                </w:p>
              </w:tc>
              <w:tc>
                <w:tcPr>
                  <w:tcW w:w="4411" w:type="dxa"/>
                  <w:gridSpan w:val="2"/>
                  <w:tcBorders>
                    <w:top w:val="single" w:sz="4" w:space="0" w:color="auto"/>
                    <w:left w:val="single" w:sz="4" w:space="0" w:color="auto"/>
                    <w:bottom w:val="single" w:sz="4" w:space="0" w:color="auto"/>
                    <w:right w:val="single" w:sz="4" w:space="0" w:color="auto"/>
                  </w:tcBorders>
                </w:tcPr>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lang w:val="en-US"/>
                    </w:rPr>
                    <w:t>V</w:t>
                  </w:r>
                  <w:r w:rsidRPr="00336BDF">
                    <w:rPr>
                      <w:rFonts w:ascii="Times New Roman" w:eastAsia="Times New Roman" w:hAnsi="Times New Roman"/>
                      <w:bCs/>
                      <w:color w:val="000000"/>
                    </w:rPr>
                    <w:t>=∑</w:t>
                  </w:r>
                  <w:r w:rsidRPr="00336BDF">
                    <w:rPr>
                      <w:rFonts w:ascii="Times New Roman" w:eastAsia="Times New Roman" w:hAnsi="Times New Roman"/>
                      <w:bCs/>
                      <w:color w:val="000000"/>
                      <w:vertAlign w:val="subscript"/>
                    </w:rPr>
                    <w:t xml:space="preserve"> </w:t>
                  </w:r>
                  <w:r w:rsidRPr="00336BDF">
                    <w:rPr>
                      <w:rFonts w:ascii="Times New Roman" w:eastAsia="Times New Roman" w:hAnsi="Times New Roman"/>
                      <w:bCs/>
                      <w:color w:val="000000"/>
                      <w:vertAlign w:val="subscript"/>
                      <w:lang w:val="en-US"/>
                    </w:rPr>
                    <w:t>i</w:t>
                  </w:r>
                  <w:r w:rsidRPr="00336BDF">
                    <w:rPr>
                      <w:rFonts w:ascii="Times New Roman" w:eastAsia="Times New Roman" w:hAnsi="Times New Roman"/>
                      <w:bCs/>
                      <w:color w:val="000000"/>
                      <w:vertAlign w:val="subscript"/>
                    </w:rPr>
                    <w:t xml:space="preserve"> </w:t>
                  </w:r>
                  <w:r w:rsidRPr="00336BDF">
                    <w:rPr>
                      <w:rFonts w:ascii="Times New Roman" w:eastAsia="Times New Roman" w:hAnsi="Times New Roman"/>
                      <w:bCs/>
                      <w:color w:val="000000"/>
                      <w:lang w:val="en-US"/>
                    </w:rPr>
                    <w:t>V</w:t>
                  </w:r>
                  <w:r w:rsidRPr="00336BDF">
                    <w:rPr>
                      <w:rFonts w:ascii="Times New Roman" w:eastAsia="Times New Roman" w:hAnsi="Times New Roman"/>
                      <w:bCs/>
                      <w:color w:val="000000"/>
                      <w:vertAlign w:val="subscript"/>
                    </w:rPr>
                    <w:t xml:space="preserve"> </w:t>
                  </w:r>
                  <w:r w:rsidRPr="00336BDF">
                    <w:rPr>
                      <w:rFonts w:ascii="Times New Roman" w:eastAsia="Times New Roman" w:hAnsi="Times New Roman"/>
                      <w:bCs/>
                      <w:color w:val="000000"/>
                      <w:vertAlign w:val="subscript"/>
                      <w:lang w:val="en-US"/>
                    </w:rPr>
                    <w:t>i</w:t>
                  </w:r>
                  <w:r w:rsidRPr="00336BDF">
                    <w:rPr>
                      <w:rFonts w:ascii="Times New Roman" w:eastAsia="Times New Roman" w:hAnsi="Times New Roman"/>
                      <w:bCs/>
                      <w:color w:val="000000"/>
                      <w:vertAlign w:val="subscript"/>
                    </w:rPr>
                    <w:t xml:space="preserve">,   </w:t>
                  </w:r>
                  <w:r w:rsidRPr="00336BDF">
                    <w:rPr>
                      <w:rFonts w:ascii="Times New Roman" w:eastAsia="Times New Roman" w:hAnsi="Times New Roman"/>
                      <w:bCs/>
                      <w:color w:val="000000"/>
                    </w:rPr>
                    <w:t xml:space="preserve">где </w:t>
                  </w:r>
                  <w:r w:rsidRPr="00336BDF">
                    <w:rPr>
                      <w:rFonts w:ascii="Times New Roman" w:eastAsia="Times New Roman" w:hAnsi="Times New Roman"/>
                      <w:bCs/>
                      <w:color w:val="000000"/>
                      <w:lang w:val="en-US"/>
                    </w:rPr>
                    <w:t>V</w:t>
                  </w:r>
                  <w:r w:rsidRPr="00336BDF">
                    <w:rPr>
                      <w:rFonts w:ascii="Times New Roman" w:eastAsia="Times New Roman" w:hAnsi="Times New Roman"/>
                      <w:bCs/>
                      <w:color w:val="000000"/>
                    </w:rPr>
                    <w:t xml:space="preserve"> – количество граждан, принимающих участие в добровольческой деятельности; </w:t>
                  </w:r>
                  <w:r w:rsidRPr="00336BDF">
                    <w:rPr>
                      <w:rFonts w:ascii="Times New Roman" w:eastAsia="Times New Roman" w:hAnsi="Times New Roman"/>
                      <w:bCs/>
                      <w:color w:val="000000"/>
                      <w:lang w:val="en-US"/>
                    </w:rPr>
                    <w:t>V</w:t>
                  </w:r>
                  <w:r w:rsidRPr="00336BDF">
                    <w:rPr>
                      <w:rFonts w:ascii="Times New Roman" w:eastAsia="Times New Roman" w:hAnsi="Times New Roman"/>
                      <w:bCs/>
                      <w:color w:val="000000"/>
                      <w:vertAlign w:val="subscript"/>
                    </w:rPr>
                    <w:t xml:space="preserve"> </w:t>
                  </w:r>
                  <w:r w:rsidRPr="00336BDF">
                    <w:rPr>
                      <w:rFonts w:ascii="Times New Roman" w:eastAsia="Times New Roman" w:hAnsi="Times New Roman"/>
                      <w:bCs/>
                      <w:color w:val="000000"/>
                      <w:vertAlign w:val="subscript"/>
                      <w:lang w:val="en-US"/>
                    </w:rPr>
                    <w:t>i</w:t>
                  </w:r>
                  <w:r w:rsidRPr="00336BDF">
                    <w:rPr>
                      <w:rFonts w:ascii="Times New Roman" w:eastAsia="Times New Roman" w:hAnsi="Times New Roman"/>
                      <w:bCs/>
                      <w:color w:val="000000"/>
                      <w:vertAlign w:val="subscript"/>
                    </w:rPr>
                    <w:t xml:space="preserve"> </w:t>
                  </w:r>
                  <w:r w:rsidRPr="00336BDF">
                    <w:rPr>
                      <w:rFonts w:ascii="Times New Roman" w:eastAsia="Times New Roman" w:hAnsi="Times New Roman"/>
                      <w:bCs/>
                      <w:color w:val="000000"/>
                    </w:rPr>
                    <w:t xml:space="preserve">-количество граждан, принимающих участие в добровольческой деятельности в базе данных «Волонтеры в культуре», в </w:t>
                  </w:r>
                  <w:r w:rsidRPr="00336BDF">
                    <w:rPr>
                      <w:rFonts w:ascii="Times New Roman" w:eastAsia="Times New Roman" w:hAnsi="Times New Roman"/>
                      <w:bCs/>
                      <w:color w:val="000000"/>
                      <w:vertAlign w:val="subscript"/>
                    </w:rPr>
                    <w:t xml:space="preserve"> </w:t>
                  </w:r>
                  <w:r w:rsidRPr="00336BDF">
                    <w:rPr>
                      <w:rFonts w:ascii="Times New Roman" w:eastAsia="Times New Roman" w:hAnsi="Times New Roman"/>
                      <w:bCs/>
                      <w:color w:val="000000"/>
                      <w:vertAlign w:val="subscript"/>
                      <w:lang w:val="en-US"/>
                    </w:rPr>
                    <w:t>i</w:t>
                  </w:r>
                  <w:r w:rsidRPr="00336BDF">
                    <w:rPr>
                      <w:rFonts w:ascii="Times New Roman" w:eastAsia="Times New Roman" w:hAnsi="Times New Roman"/>
                      <w:bCs/>
                      <w:color w:val="000000"/>
                      <w:vertAlign w:val="subscript"/>
                    </w:rPr>
                    <w:t xml:space="preserve">- </w:t>
                  </w:r>
                  <w:r w:rsidRPr="00336BDF">
                    <w:rPr>
                      <w:rFonts w:ascii="Times New Roman" w:eastAsia="Times New Roman" w:hAnsi="Times New Roman"/>
                      <w:bCs/>
                      <w:color w:val="000000"/>
                    </w:rPr>
                    <w:t xml:space="preserve">м году, человек; </w:t>
                  </w:r>
                  <w:r w:rsidRPr="00336BDF">
                    <w:rPr>
                      <w:rFonts w:ascii="Times New Roman" w:eastAsia="Times New Roman" w:hAnsi="Times New Roman"/>
                      <w:bCs/>
                      <w:color w:val="000000"/>
                      <w:vertAlign w:val="subscript"/>
                    </w:rPr>
                    <w:t xml:space="preserve"> </w:t>
                  </w:r>
                  <w:r w:rsidRPr="00336BDF">
                    <w:rPr>
                      <w:rFonts w:ascii="Times New Roman" w:eastAsia="Times New Roman" w:hAnsi="Times New Roman"/>
                      <w:bCs/>
                      <w:color w:val="000000"/>
                      <w:vertAlign w:val="subscript"/>
                      <w:lang w:val="en-US"/>
                    </w:rPr>
                    <w:t>i</w:t>
                  </w:r>
                  <w:r w:rsidRPr="00336BDF">
                    <w:rPr>
                      <w:rFonts w:ascii="Times New Roman" w:eastAsia="Times New Roman" w:hAnsi="Times New Roman"/>
                      <w:bCs/>
                      <w:color w:val="000000"/>
                      <w:vertAlign w:val="subscript"/>
                    </w:rPr>
                    <w:t xml:space="preserve">  </w:t>
                  </w:r>
                  <w:r w:rsidRPr="00336BDF">
                    <w:rPr>
                      <w:rFonts w:ascii="Times New Roman" w:eastAsia="Times New Roman" w:hAnsi="Times New Roman"/>
                      <w:bCs/>
                      <w:color w:val="000000"/>
                    </w:rPr>
                    <w:t xml:space="preserve">- период реализации национального проекта «Культура», включая базовый период. </w:t>
                  </w:r>
                </w:p>
                <w:p w:rsidR="00336BDF" w:rsidRPr="00336BDF" w:rsidRDefault="00336BDF" w:rsidP="00336BDF">
                  <w:pPr>
                    <w:keepLines/>
                    <w:widowControl w:val="0"/>
                    <w:tabs>
                      <w:tab w:val="left" w:pos="10065"/>
                    </w:tabs>
                    <w:autoSpaceDE w:val="0"/>
                    <w:autoSpaceDN w:val="0"/>
                    <w:adjustRightInd w:val="0"/>
                    <w:rPr>
                      <w:rFonts w:ascii="Times New Roman" w:eastAsia="Times New Roman" w:hAnsi="Times New Roman"/>
                      <w:bCs/>
                      <w:color w:val="000000"/>
                    </w:rPr>
                  </w:pPr>
                  <w:r w:rsidRPr="00336BDF">
                    <w:rPr>
                      <w:rFonts w:ascii="Times New Roman" w:eastAsia="Times New Roman" w:hAnsi="Times New Roman"/>
                      <w:bCs/>
                      <w:color w:val="000000"/>
                    </w:rPr>
                    <w:t>Источник данных – данные учреждения. Оценивается по итогам года.</w:t>
                  </w:r>
                </w:p>
              </w:tc>
            </w:tr>
          </w:tbl>
          <w:p w:rsidR="00ED1903" w:rsidRPr="00ED1903" w:rsidRDefault="00ED1903" w:rsidP="00ED1903">
            <w:pPr>
              <w:keepLines/>
              <w:widowControl w:val="0"/>
              <w:tabs>
                <w:tab w:val="left" w:pos="10065"/>
              </w:tabs>
              <w:autoSpaceDE w:val="0"/>
              <w:autoSpaceDN w:val="0"/>
              <w:adjustRightInd w:val="0"/>
              <w:spacing w:after="0" w:line="240" w:lineRule="auto"/>
              <w:rPr>
                <w:rFonts w:ascii="Times New Roman" w:eastAsia="Times New Roman" w:hAnsi="Times New Roman" w:cs="Times New Roman"/>
                <w:bCs/>
                <w:color w:val="000000"/>
                <w:sz w:val="20"/>
                <w:szCs w:val="20"/>
              </w:rPr>
            </w:pPr>
          </w:p>
        </w:tc>
      </w:tr>
    </w:tbl>
    <w:p w:rsidR="00ED1903" w:rsidRDefault="00ED1903" w:rsidP="00ED1903">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ED1903">
        <w:rPr>
          <w:rFonts w:ascii="Times New Roman" w:eastAsia="Times New Roman" w:hAnsi="Times New Roman" w:cs="Times New Roman"/>
          <w:bCs/>
          <w:color w:val="000000"/>
          <w:sz w:val="20"/>
          <w:szCs w:val="20"/>
          <w:lang w:eastAsia="ru-RU"/>
        </w:rPr>
        <w:lastRenderedPageBreak/>
        <w:t xml:space="preserve">                                                                                                                                                                                               </w:t>
      </w:r>
    </w:p>
    <w:p w:rsidR="00336BDF" w:rsidRDefault="00336BDF" w:rsidP="00ED1903">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336BDF" w:rsidRDefault="00336BDF" w:rsidP="00ED1903">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336BDF" w:rsidRDefault="00336BDF" w:rsidP="00ED1903">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336BDF" w:rsidRDefault="00336BDF" w:rsidP="00ED1903">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336BDF" w:rsidRDefault="00336BDF" w:rsidP="00ED1903">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336BDF" w:rsidRDefault="00336BDF" w:rsidP="00ED1903">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336BDF" w:rsidRDefault="00336BDF" w:rsidP="00ED1903">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336BDF" w:rsidRPr="00ED1903" w:rsidRDefault="00336BDF" w:rsidP="00ED1903">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bookmarkStart w:id="2" w:name="_GoBack"/>
      <w:bookmarkEnd w:id="2"/>
    </w:p>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ED1903">
        <w:rPr>
          <w:rFonts w:ascii="Times New Roman" w:eastAsia="Times New Roman" w:hAnsi="Times New Roman" w:cs="Times New Roman"/>
          <w:bCs/>
          <w:color w:val="000000"/>
          <w:sz w:val="20"/>
          <w:szCs w:val="20"/>
          <w:lang w:eastAsia="ru-RU"/>
        </w:rPr>
        <w:lastRenderedPageBreak/>
        <w:t xml:space="preserve">                                                                                                                                   Приложение № 2</w:t>
      </w:r>
    </w:p>
    <w:p w:rsidR="00ED1903" w:rsidRPr="00ED1903" w:rsidRDefault="00ED1903" w:rsidP="00ED1903">
      <w:pPr>
        <w:keepLines/>
        <w:widowControl w:val="0"/>
        <w:tabs>
          <w:tab w:val="left" w:pos="10065"/>
        </w:tabs>
        <w:autoSpaceDE w:val="0"/>
        <w:autoSpaceDN w:val="0"/>
        <w:adjustRightInd w:val="0"/>
        <w:spacing w:after="0" w:line="240" w:lineRule="auto"/>
        <w:ind w:left="10206"/>
        <w:rPr>
          <w:rFonts w:ascii="Times New Roman" w:eastAsia="Times New Roman" w:hAnsi="Times New Roman" w:cs="Times New Roman"/>
          <w:bCs/>
          <w:color w:val="000000"/>
          <w:sz w:val="20"/>
          <w:szCs w:val="20"/>
          <w:lang w:eastAsia="ru-RU"/>
        </w:rPr>
      </w:pPr>
      <w:r w:rsidRPr="00ED1903">
        <w:rPr>
          <w:rFonts w:ascii="Times New Roman" w:eastAsia="Times New Roman" w:hAnsi="Times New Roman" w:cs="Times New Roman"/>
          <w:bCs/>
          <w:color w:val="000000"/>
          <w:sz w:val="20"/>
          <w:szCs w:val="20"/>
          <w:lang w:eastAsia="ru-RU"/>
        </w:rPr>
        <w:t>к муниципальной программе «Развитие культуры и искусства городского округа город Октябрьский Республики Башкортостан»</w:t>
      </w:r>
    </w:p>
    <w:p w:rsidR="00ED1903" w:rsidRPr="00ED1903" w:rsidRDefault="00ED1903" w:rsidP="00ED1903">
      <w:pPr>
        <w:keepLines/>
        <w:widowControl w:val="0"/>
        <w:tabs>
          <w:tab w:val="left" w:pos="10065"/>
        </w:tabs>
        <w:autoSpaceDE w:val="0"/>
        <w:autoSpaceDN w:val="0"/>
        <w:adjustRightInd w:val="0"/>
        <w:spacing w:after="0" w:line="240" w:lineRule="auto"/>
        <w:ind w:left="10206"/>
        <w:rPr>
          <w:rFonts w:ascii="Times New Roman" w:eastAsia="Times New Roman" w:hAnsi="Times New Roman" w:cs="Times New Roman"/>
          <w:bCs/>
          <w:color w:val="000000"/>
          <w:sz w:val="20"/>
          <w:szCs w:val="20"/>
          <w:lang w:eastAsia="ru-RU"/>
        </w:rPr>
      </w:pPr>
    </w:p>
    <w:p w:rsidR="00ED1903" w:rsidRPr="00ED1903" w:rsidRDefault="00ED1903" w:rsidP="00ED1903">
      <w:pPr>
        <w:keepLines/>
        <w:widowControl w:val="0"/>
        <w:tabs>
          <w:tab w:val="left" w:pos="10065"/>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ED1903">
        <w:rPr>
          <w:rFonts w:ascii="Times New Roman" w:eastAsia="Times New Roman" w:hAnsi="Times New Roman" w:cs="Times New Roman"/>
          <w:color w:val="000000"/>
          <w:sz w:val="24"/>
          <w:szCs w:val="24"/>
        </w:rPr>
        <w:t xml:space="preserve"> </w:t>
      </w:r>
      <w:r w:rsidRPr="00ED1903">
        <w:rPr>
          <w:rFonts w:ascii="Times New Roman" w:eastAsia="Times New Roman" w:hAnsi="Times New Roman" w:cs="Times New Roman"/>
          <w:b/>
          <w:bCs/>
          <w:color w:val="000000"/>
          <w:sz w:val="24"/>
          <w:szCs w:val="24"/>
          <w:lang w:eastAsia="ru-RU"/>
        </w:rPr>
        <w:t>План реализации и финансовое обеспечение муниципальной программы</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D1903">
        <w:rPr>
          <w:rFonts w:ascii="Times New Roman" w:eastAsia="Times New Roman" w:hAnsi="Times New Roman" w:cs="Times New Roman"/>
          <w:b/>
          <w:color w:val="000000"/>
          <w:sz w:val="24"/>
          <w:szCs w:val="24"/>
          <w:lang w:eastAsia="ru-RU"/>
        </w:rPr>
        <w:t>«Развитие культуры и искусства городского округа город Октябрьский Республики Башкортостан»</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tbl>
      <w:tblPr>
        <w:tblW w:w="15588" w:type="dxa"/>
        <w:tblLayout w:type="fixed"/>
        <w:tblLook w:val="04A0" w:firstRow="1" w:lastRow="0" w:firstColumn="1" w:lastColumn="0" w:noHBand="0" w:noVBand="1"/>
      </w:tblPr>
      <w:tblGrid>
        <w:gridCol w:w="704"/>
        <w:gridCol w:w="1418"/>
        <w:gridCol w:w="1275"/>
        <w:gridCol w:w="1134"/>
        <w:gridCol w:w="993"/>
        <w:gridCol w:w="992"/>
        <w:gridCol w:w="992"/>
        <w:gridCol w:w="992"/>
        <w:gridCol w:w="993"/>
        <w:gridCol w:w="992"/>
        <w:gridCol w:w="992"/>
        <w:gridCol w:w="709"/>
        <w:gridCol w:w="709"/>
        <w:gridCol w:w="708"/>
        <w:gridCol w:w="993"/>
        <w:gridCol w:w="992"/>
      </w:tblGrid>
      <w:tr w:rsidR="00ED1903" w:rsidRPr="00ED1903" w:rsidTr="000D0A82">
        <w:trPr>
          <w:trHeight w:val="280"/>
          <w:tblHead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bookmarkStart w:id="3" w:name="RANGE!A1:P324"/>
            <w:r w:rsidRPr="00ED1903">
              <w:rPr>
                <w:rFonts w:ascii="Times New Roman" w:eastAsia="Times New Roman" w:hAnsi="Times New Roman" w:cs="Times New Roman"/>
                <w:b/>
                <w:bCs/>
                <w:color w:val="000000"/>
                <w:sz w:val="12"/>
                <w:szCs w:val="12"/>
                <w:lang w:eastAsia="ru-RU"/>
              </w:rPr>
              <w:t>№ п/п</w:t>
            </w:r>
            <w:bookmarkEnd w:id="3"/>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Наименование муниципальной программы (подпрограммы, основного мероприятия, мероприятия)</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Ответственный исполнитель/</w:t>
            </w:r>
            <w:r w:rsidRPr="00ED1903">
              <w:rPr>
                <w:rFonts w:ascii="Times New Roman" w:eastAsia="Times New Roman" w:hAnsi="Times New Roman" w:cs="Times New Roman"/>
                <w:b/>
                <w:bCs/>
                <w:color w:val="000000"/>
                <w:sz w:val="12"/>
                <w:szCs w:val="12"/>
                <w:lang w:eastAsia="ru-RU"/>
              </w:rPr>
              <w:br/>
              <w:t>соисполнители муниципальной 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Источник финансового обеспечения муниципальной программы</w:t>
            </w:r>
          </w:p>
        </w:tc>
        <w:tc>
          <w:tcPr>
            <w:tcW w:w="6946" w:type="dxa"/>
            <w:gridSpan w:val="7"/>
            <w:tcBorders>
              <w:top w:val="single" w:sz="4" w:space="0" w:color="auto"/>
              <w:left w:val="nil"/>
              <w:bottom w:val="single" w:sz="4" w:space="0" w:color="auto"/>
              <w:right w:val="single" w:sz="4" w:space="0" w:color="000000"/>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Расходы по годам реализации муниципальной программы, тыс. рублей</w:t>
            </w:r>
          </w:p>
        </w:tc>
        <w:tc>
          <w:tcPr>
            <w:tcW w:w="709" w:type="dxa"/>
            <w:vMerge w:val="restart"/>
            <w:tcBorders>
              <w:top w:val="single" w:sz="4" w:space="0" w:color="auto"/>
              <w:left w:val="single" w:sz="4" w:space="0" w:color="auto"/>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Срок реализации мероприятия</w:t>
            </w:r>
          </w:p>
        </w:tc>
        <w:tc>
          <w:tcPr>
            <w:tcW w:w="709" w:type="dxa"/>
            <w:vMerge w:val="restart"/>
            <w:tcBorders>
              <w:top w:val="single" w:sz="4" w:space="0" w:color="auto"/>
              <w:left w:val="single" w:sz="4" w:space="0" w:color="auto"/>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Целевой</w:t>
            </w:r>
            <w:r w:rsidRPr="00ED1903">
              <w:rPr>
                <w:rFonts w:ascii="Times New Roman" w:eastAsia="Times New Roman" w:hAnsi="Times New Roman" w:cs="Times New Roman"/>
                <w:b/>
                <w:bCs/>
                <w:color w:val="000000"/>
                <w:sz w:val="12"/>
                <w:szCs w:val="12"/>
                <w:lang w:eastAsia="ru-RU"/>
              </w:rPr>
              <w:br/>
              <w:t>индикатор и показатель муниципальной программы, для достижения которого реализуется основное мероприятие, мероприятие</w:t>
            </w:r>
          </w:p>
        </w:tc>
        <w:tc>
          <w:tcPr>
            <w:tcW w:w="708" w:type="dxa"/>
            <w:vMerge w:val="restart"/>
            <w:tcBorders>
              <w:top w:val="single" w:sz="4" w:space="0" w:color="auto"/>
              <w:left w:val="single" w:sz="4" w:space="0" w:color="auto"/>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Целевой</w:t>
            </w:r>
            <w:r w:rsidRPr="00ED1903">
              <w:rPr>
                <w:rFonts w:ascii="Times New Roman" w:eastAsia="Times New Roman" w:hAnsi="Times New Roman" w:cs="Times New Roman"/>
                <w:b/>
                <w:bCs/>
                <w:color w:val="000000"/>
                <w:sz w:val="12"/>
                <w:szCs w:val="12"/>
                <w:lang w:eastAsia="ru-RU"/>
              </w:rPr>
              <w:br/>
              <w:t>индикатор и</w:t>
            </w:r>
            <w:r w:rsidRPr="00ED1903">
              <w:rPr>
                <w:rFonts w:ascii="Times New Roman" w:eastAsia="Times New Roman" w:hAnsi="Times New Roman" w:cs="Times New Roman"/>
                <w:b/>
                <w:bCs/>
                <w:color w:val="000000"/>
                <w:sz w:val="12"/>
                <w:szCs w:val="12"/>
                <w:lang w:eastAsia="ru-RU"/>
              </w:rPr>
              <w:br/>
              <w:t>показатель подпрограммы,</w:t>
            </w:r>
            <w:r w:rsidRPr="00ED1903">
              <w:rPr>
                <w:rFonts w:ascii="Times New Roman" w:eastAsia="Times New Roman" w:hAnsi="Times New Roman" w:cs="Times New Roman"/>
                <w:b/>
                <w:bCs/>
                <w:color w:val="000000"/>
                <w:sz w:val="12"/>
                <w:szCs w:val="12"/>
                <w:lang w:eastAsia="ru-RU"/>
              </w:rPr>
              <w:br/>
              <w:t>для</w:t>
            </w:r>
            <w:r w:rsidRPr="00ED1903">
              <w:rPr>
                <w:rFonts w:ascii="Times New Roman" w:eastAsia="Times New Roman" w:hAnsi="Times New Roman" w:cs="Times New Roman"/>
                <w:b/>
                <w:bCs/>
                <w:color w:val="000000"/>
                <w:sz w:val="12"/>
                <w:szCs w:val="12"/>
                <w:lang w:eastAsia="ru-RU"/>
              </w:rPr>
              <w:br/>
              <w:t>достижения которого</w:t>
            </w:r>
            <w:r w:rsidRPr="00ED1903">
              <w:rPr>
                <w:rFonts w:ascii="Times New Roman" w:eastAsia="Times New Roman" w:hAnsi="Times New Roman" w:cs="Times New Roman"/>
                <w:b/>
                <w:bCs/>
                <w:color w:val="000000"/>
                <w:sz w:val="12"/>
                <w:szCs w:val="12"/>
                <w:lang w:eastAsia="ru-RU"/>
              </w:rPr>
              <w:br/>
              <w:t>реализуется</w:t>
            </w:r>
            <w:r w:rsidRPr="00ED1903">
              <w:rPr>
                <w:rFonts w:ascii="Times New Roman" w:eastAsia="Times New Roman" w:hAnsi="Times New Roman" w:cs="Times New Roman"/>
                <w:b/>
                <w:bCs/>
                <w:color w:val="000000"/>
                <w:sz w:val="12"/>
                <w:szCs w:val="12"/>
                <w:lang w:eastAsia="ru-RU"/>
              </w:rPr>
              <w:br/>
              <w:t>основное</w:t>
            </w:r>
            <w:r w:rsidRPr="00ED1903">
              <w:rPr>
                <w:rFonts w:ascii="Times New Roman" w:eastAsia="Times New Roman" w:hAnsi="Times New Roman" w:cs="Times New Roman"/>
                <w:b/>
                <w:bCs/>
                <w:color w:val="000000"/>
                <w:sz w:val="12"/>
                <w:szCs w:val="12"/>
                <w:lang w:eastAsia="ru-RU"/>
              </w:rPr>
              <w:br/>
              <w:t>мероприятие, мероприятие</w:t>
            </w:r>
          </w:p>
        </w:tc>
        <w:tc>
          <w:tcPr>
            <w:tcW w:w="993" w:type="dxa"/>
            <w:vMerge w:val="restart"/>
            <w:tcBorders>
              <w:top w:val="single" w:sz="4" w:space="0" w:color="auto"/>
              <w:left w:val="single" w:sz="4" w:space="0" w:color="auto"/>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Непосредственный</w:t>
            </w:r>
            <w:r w:rsidRPr="00ED1903">
              <w:rPr>
                <w:rFonts w:ascii="Times New Roman" w:eastAsia="Times New Roman" w:hAnsi="Times New Roman" w:cs="Times New Roman"/>
                <w:b/>
                <w:bCs/>
                <w:color w:val="000000"/>
                <w:sz w:val="12"/>
                <w:szCs w:val="12"/>
                <w:lang w:eastAsia="ru-RU"/>
              </w:rPr>
              <w:br/>
              <w:t>результат</w:t>
            </w:r>
            <w:r w:rsidRPr="00ED1903">
              <w:rPr>
                <w:rFonts w:ascii="Times New Roman" w:eastAsia="Times New Roman" w:hAnsi="Times New Roman" w:cs="Times New Roman"/>
                <w:b/>
                <w:bCs/>
                <w:color w:val="000000"/>
                <w:sz w:val="12"/>
                <w:szCs w:val="12"/>
                <w:lang w:eastAsia="ru-RU"/>
              </w:rPr>
              <w:br/>
              <w:t>реализации</w:t>
            </w:r>
            <w:r w:rsidRPr="00ED1903">
              <w:rPr>
                <w:rFonts w:ascii="Times New Roman" w:eastAsia="Times New Roman" w:hAnsi="Times New Roman" w:cs="Times New Roman"/>
                <w:b/>
                <w:bCs/>
                <w:color w:val="000000"/>
                <w:sz w:val="12"/>
                <w:szCs w:val="12"/>
                <w:lang w:eastAsia="ru-RU"/>
              </w:rPr>
              <w:br/>
              <w:t>мероприятия,</w:t>
            </w:r>
            <w:r w:rsidRPr="00ED1903">
              <w:rPr>
                <w:rFonts w:ascii="Times New Roman" w:eastAsia="Times New Roman" w:hAnsi="Times New Roman" w:cs="Times New Roman"/>
                <w:b/>
                <w:bCs/>
                <w:color w:val="000000"/>
                <w:sz w:val="12"/>
                <w:szCs w:val="12"/>
                <w:lang w:eastAsia="ru-RU"/>
              </w:rPr>
              <w:br/>
              <w:t>единица</w:t>
            </w:r>
            <w:r w:rsidRPr="00ED1903">
              <w:rPr>
                <w:rFonts w:ascii="Times New Roman" w:eastAsia="Times New Roman" w:hAnsi="Times New Roman" w:cs="Times New Roman"/>
                <w:b/>
                <w:bCs/>
                <w:color w:val="000000"/>
                <w:sz w:val="12"/>
                <w:szCs w:val="12"/>
                <w:lang w:eastAsia="ru-RU"/>
              </w:rPr>
              <w:br/>
              <w:t>измерения</w:t>
            </w:r>
          </w:p>
        </w:tc>
        <w:tc>
          <w:tcPr>
            <w:tcW w:w="992" w:type="dxa"/>
            <w:vMerge w:val="restart"/>
            <w:tcBorders>
              <w:top w:val="single" w:sz="4" w:space="0" w:color="auto"/>
              <w:left w:val="single" w:sz="4" w:space="0" w:color="auto"/>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Значение непосредственного результата реализации мероприятия</w:t>
            </w:r>
            <w:r w:rsidRPr="00ED1903">
              <w:rPr>
                <w:rFonts w:ascii="Times New Roman" w:eastAsia="Times New Roman" w:hAnsi="Times New Roman" w:cs="Times New Roman"/>
                <w:b/>
                <w:bCs/>
                <w:color w:val="000000"/>
                <w:sz w:val="12"/>
                <w:szCs w:val="12"/>
                <w:lang w:eastAsia="ru-RU"/>
              </w:rPr>
              <w:br/>
              <w:t>(по годам реализации муниципальной программы)</w:t>
            </w:r>
          </w:p>
        </w:tc>
      </w:tr>
      <w:tr w:rsidR="00ED1903" w:rsidRPr="00ED1903" w:rsidTr="000D0A82">
        <w:trPr>
          <w:trHeight w:val="705"/>
          <w:tblHeader/>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 xml:space="preserve">Всего </w:t>
            </w:r>
          </w:p>
        </w:tc>
        <w:tc>
          <w:tcPr>
            <w:tcW w:w="5953" w:type="dxa"/>
            <w:gridSpan w:val="6"/>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в том числе по годам</w:t>
            </w:r>
          </w:p>
        </w:tc>
        <w:tc>
          <w:tcPr>
            <w:tcW w:w="709" w:type="dxa"/>
            <w:vMerge/>
            <w:tcBorders>
              <w:left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left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708" w:type="dxa"/>
            <w:vMerge/>
            <w:tcBorders>
              <w:left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3" w:type="dxa"/>
            <w:vMerge/>
            <w:tcBorders>
              <w:left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left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688"/>
          <w:tblHeader/>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2"/>
                <w:szCs w:val="1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2022</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2024</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2"/>
                <w:szCs w:val="12"/>
                <w:lang w:eastAsia="ru-RU"/>
              </w:rPr>
            </w:pPr>
            <w:r w:rsidRPr="00ED1903">
              <w:rPr>
                <w:rFonts w:ascii="Times New Roman" w:eastAsia="Times New Roman" w:hAnsi="Times New Roman" w:cs="Times New Roman"/>
                <w:b/>
                <w:bCs/>
                <w:color w:val="000000"/>
                <w:sz w:val="12"/>
                <w:szCs w:val="12"/>
                <w:lang w:eastAsia="ru-RU"/>
              </w:rPr>
              <w:t>2026</w:t>
            </w:r>
          </w:p>
        </w:tc>
        <w:tc>
          <w:tcPr>
            <w:tcW w:w="709" w:type="dxa"/>
            <w:vMerge/>
            <w:tcBorders>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708" w:type="dxa"/>
            <w:vMerge/>
            <w:tcBorders>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3" w:type="dxa"/>
            <w:vMerge/>
            <w:tcBorders>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225"/>
          <w:tblHead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13</w:t>
            </w:r>
          </w:p>
        </w:tc>
        <w:tc>
          <w:tcPr>
            <w:tcW w:w="70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16</w:t>
            </w:r>
          </w:p>
        </w:tc>
      </w:tr>
      <w:tr w:rsidR="00ED1903" w:rsidRPr="00ED1903" w:rsidTr="000D0A82">
        <w:trPr>
          <w:trHeight w:val="40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Муниципальная программа «Развитие культуры и искусства городского округа город Октябрьский Республики Башкортостан»</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Всего,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1 426 239,8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199 627,3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217 129,5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243 075,6</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279 068,3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244 147,1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243 192,0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1-10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х</w:t>
            </w: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1 125 627,8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159 661,7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172 476,6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188 253,8</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224 568,8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190 737,0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189 929,9</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2 934,3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545,2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517,9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470,0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431,7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478,5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491,0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195 174,7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25 891,6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26 397,4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33 316,7</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36 607,3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36 561,1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36 400,6</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102 503,0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13 528,8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17 737,6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21 035,1</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17 460,5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16 370,5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16 370,5</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375"/>
        </w:trPr>
        <w:tc>
          <w:tcPr>
            <w:tcW w:w="1558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Региональный проект «Культурная среда»</w:t>
            </w:r>
          </w:p>
        </w:tc>
      </w:tr>
      <w:tr w:rsidR="00ED1903" w:rsidRPr="00ED1903" w:rsidTr="000D0A82">
        <w:trPr>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Основное мероприятие в рамках регионального проекта</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8-9</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х</w:t>
            </w:r>
          </w:p>
        </w:tc>
      </w:tr>
      <w:tr w:rsidR="00ED1903" w:rsidRPr="00ED1903" w:rsidTr="000D0A82">
        <w:trPr>
          <w:trHeight w:val="42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42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42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42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375"/>
        </w:trPr>
        <w:tc>
          <w:tcPr>
            <w:tcW w:w="1558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Региональный проект «Цифровая культура»</w:t>
            </w:r>
          </w:p>
        </w:tc>
      </w:tr>
      <w:tr w:rsidR="00ED1903" w:rsidRPr="00ED1903" w:rsidTr="000D0A82">
        <w:trPr>
          <w:trHeight w:val="375"/>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Основное мероприятие в рамках регионального проекта</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х</w:t>
            </w:r>
          </w:p>
        </w:tc>
      </w:tr>
      <w:tr w:rsidR="00ED1903" w:rsidRPr="00ED1903" w:rsidTr="000D0A82">
        <w:trPr>
          <w:trHeight w:val="600"/>
        </w:trPr>
        <w:tc>
          <w:tcPr>
            <w:tcW w:w="704"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405"/>
        </w:trPr>
        <w:tc>
          <w:tcPr>
            <w:tcW w:w="704"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405"/>
        </w:trPr>
        <w:tc>
          <w:tcPr>
            <w:tcW w:w="704"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405"/>
        </w:trPr>
        <w:tc>
          <w:tcPr>
            <w:tcW w:w="704"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375"/>
        </w:trPr>
        <w:tc>
          <w:tcPr>
            <w:tcW w:w="1558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Региональный проект «Творческие люди»</w:t>
            </w:r>
          </w:p>
        </w:tc>
      </w:tr>
      <w:tr w:rsidR="00ED1903" w:rsidRPr="00ED1903" w:rsidTr="000D0A82">
        <w:trPr>
          <w:trHeight w:val="390"/>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Основное мероприятие в рамках регионального проекта</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х</w:t>
            </w:r>
          </w:p>
        </w:tc>
      </w:tr>
      <w:tr w:rsidR="00ED1903" w:rsidRPr="00ED1903" w:rsidTr="000D0A82">
        <w:trPr>
          <w:trHeight w:val="585"/>
        </w:trPr>
        <w:tc>
          <w:tcPr>
            <w:tcW w:w="704"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450"/>
        </w:trPr>
        <w:tc>
          <w:tcPr>
            <w:tcW w:w="704"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450"/>
        </w:trPr>
        <w:tc>
          <w:tcPr>
            <w:tcW w:w="704"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 Подпрограмма «Развитие общедоступных (публичных) библиотек городского округа город Октябрьский Республики Башкортостан»</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190 689,3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27 203,6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29 905,7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31 122,9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34 606,5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33 910,0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33 940,6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w:t>
            </w:r>
          </w:p>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b/>
                <w:bCs/>
                <w:color w:val="000000"/>
                <w:sz w:val="16"/>
                <w:szCs w:val="16"/>
                <w:lang w:eastAsia="ru-RU"/>
              </w:rPr>
            </w:pPr>
            <w:r w:rsidRPr="00ED1903">
              <w:rPr>
                <w:rFonts w:ascii="Times New Roman" w:eastAsia="Times New Roman" w:hAnsi="Times New Roman" w:cs="Times New Roman"/>
                <w:b/>
                <w:bCs/>
                <w:color w:val="000000"/>
                <w:sz w:val="16"/>
                <w:szCs w:val="16"/>
                <w:lang w:eastAsia="ru-RU"/>
              </w:rPr>
              <w:t>х</w:t>
            </w:r>
          </w:p>
        </w:tc>
      </w:tr>
      <w:tr w:rsidR="00ED1903" w:rsidRPr="00ED1903" w:rsidTr="000D0A82">
        <w:trPr>
          <w:trHeight w:val="79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150 494,0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22 175,9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23 090,3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24 065,1</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27 506,1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26 809,0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26 847,6</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vAlign w:val="center"/>
            <w:hideMark/>
          </w:tcPr>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7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2 934,3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545,2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517,9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470,0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431,7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478,5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491,0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35 107,5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4 267,5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5 160,0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6 281,8</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6 503,7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6 457,5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6 437,0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2 153,5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215,0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1 137,5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306,0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165,0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165,0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165,0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b/>
                <w:bCs/>
                <w:color w:val="000000"/>
                <w:sz w:val="16"/>
                <w:szCs w:val="16"/>
                <w:lang w:eastAsia="ru-RU"/>
              </w:rPr>
            </w:pPr>
          </w:p>
        </w:tc>
      </w:tr>
      <w:tr w:rsidR="00ED1903" w:rsidRPr="00ED1903" w:rsidTr="000D0A82">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Основное мероприятие «Выполнение функций по предоставлению библиотечных услуг»</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Итого, в том числе:</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183 992,2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26 124,0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28 230,6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29 981,9</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33 677,6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32 980,5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32 997,6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w:t>
            </w:r>
          </w:p>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7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147 981,1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21 775,9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22 613,5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23 629,0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27 106,1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26 409,0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26 447,6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vAlign w:val="center"/>
            <w:hideMark/>
          </w:tcPr>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34 689,8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4 193,1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5 061,4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6 192,3</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6 421,5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6 421,5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6 400,0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1 321,3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555,7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160,6</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00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1.1.1.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Выполнение функций по предоставлению библиотечных услуг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140 618,7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20 499,1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21 674,8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22 263,8</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25 354,8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25 393,8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25 432,4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w:t>
            </w:r>
          </w:p>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1.1-1.2</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общедоступных (публичных) библиотек</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2021- 103,0%</w:t>
            </w:r>
            <w:r w:rsidRPr="00ED1903">
              <w:rPr>
                <w:rFonts w:ascii="Times New Roman" w:eastAsia="Times New Roman" w:hAnsi="Times New Roman" w:cs="Times New Roman"/>
                <w:color w:val="000000"/>
                <w:sz w:val="16"/>
                <w:szCs w:val="16"/>
                <w:lang w:eastAsia="ru-RU"/>
              </w:rPr>
              <w:br/>
              <w:t>2022- 104,0%</w:t>
            </w:r>
          </w:p>
        </w:tc>
      </w:tr>
      <w:tr w:rsidR="00ED1903" w:rsidRPr="00ED1903" w:rsidTr="000D0A82">
        <w:trPr>
          <w:trHeight w:val="5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34 689,8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4 193,1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5 061,4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6 192,3</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6 421,5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6 421,5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6 400,0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библиотек, тыс. единиц.</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D1903" w:rsidRPr="00ED1903" w:rsidRDefault="00ED1903" w:rsidP="00ED1903">
            <w:pPr>
              <w:spacing w:after="24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2023- 664,51</w:t>
            </w:r>
            <w:r w:rsidRPr="00ED1903">
              <w:rPr>
                <w:rFonts w:ascii="Times New Roman" w:eastAsia="Times New Roman" w:hAnsi="Times New Roman" w:cs="Times New Roman"/>
                <w:color w:val="000000"/>
                <w:sz w:val="16"/>
                <w:szCs w:val="16"/>
                <w:lang w:eastAsia="ru-RU"/>
              </w:rPr>
              <w:br/>
              <w:t>2024-1794,80</w:t>
            </w:r>
            <w:r w:rsidRPr="00ED1903">
              <w:rPr>
                <w:rFonts w:ascii="Times New Roman" w:eastAsia="Times New Roman" w:hAnsi="Times New Roman" w:cs="Times New Roman"/>
                <w:color w:val="000000"/>
                <w:sz w:val="16"/>
                <w:szCs w:val="16"/>
                <w:lang w:eastAsia="ru-RU"/>
              </w:rPr>
              <w:br/>
              <w:t>2025-2012,82</w:t>
            </w:r>
            <w:r w:rsidRPr="00ED1903">
              <w:rPr>
                <w:rFonts w:ascii="Times New Roman" w:eastAsia="Times New Roman" w:hAnsi="Times New Roman" w:cs="Times New Roman"/>
                <w:color w:val="000000"/>
                <w:sz w:val="16"/>
                <w:szCs w:val="16"/>
                <w:lang w:eastAsia="ru-RU"/>
              </w:rPr>
              <w:br/>
              <w:t>2026-2201,67</w:t>
            </w:r>
          </w:p>
        </w:tc>
      </w:tr>
      <w:tr w:rsidR="00ED1903" w:rsidRPr="00ED1903" w:rsidTr="000D0A82">
        <w:trPr>
          <w:trHeight w:val="4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1 056,0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520,4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100,6</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76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Текущий ремонт филиалов МБУ «ЦБС»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1 037,8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465,2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112,4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460,2</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1.1-1.2</w:t>
            </w:r>
          </w:p>
        </w:tc>
        <w:tc>
          <w:tcPr>
            <w:tcW w:w="993" w:type="dxa"/>
            <w:tcBorders>
              <w:top w:val="single" w:sz="4" w:space="0" w:color="auto"/>
              <w:left w:val="single" w:sz="4" w:space="0" w:color="auto"/>
              <w:bottom w:val="single" w:sz="6" w:space="0" w:color="auto"/>
              <w:right w:val="single" w:sz="4" w:space="0" w:color="auto"/>
            </w:tcBorders>
            <w:hideMark/>
          </w:tcPr>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Прирост посещений общедоступных (публичных) библиотек</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Число посещений библиотек, тыс. единиц.</w:t>
            </w:r>
          </w:p>
        </w:tc>
        <w:tc>
          <w:tcPr>
            <w:tcW w:w="992" w:type="dxa"/>
            <w:tcBorders>
              <w:top w:val="single" w:sz="4" w:space="0" w:color="auto"/>
              <w:left w:val="single" w:sz="4" w:space="0" w:color="auto"/>
              <w:bottom w:val="single" w:sz="6" w:space="0" w:color="auto"/>
              <w:right w:val="single" w:sz="4" w:space="0" w:color="auto"/>
            </w:tcBorders>
            <w:hideMark/>
          </w:tcPr>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2021- 103,0%</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2022- 104,0%</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2023- 664,51</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lang w:eastAsia="ru-RU"/>
              </w:rPr>
              <w:t>2024-1794,80</w:t>
            </w:r>
            <w:r w:rsidRPr="00ED1903">
              <w:rPr>
                <w:rFonts w:ascii="Times New Roman" w:eastAsia="Times New Roman" w:hAnsi="Times New Roman" w:cs="Times New Roman"/>
                <w:color w:val="000000"/>
                <w:sz w:val="16"/>
                <w:szCs w:val="16"/>
                <w:lang w:eastAsia="ru-RU"/>
              </w:rPr>
              <w:br/>
              <w:t>2025-2012,82</w:t>
            </w:r>
            <w:r w:rsidRPr="00ED1903">
              <w:rPr>
                <w:rFonts w:ascii="Times New Roman" w:eastAsia="Times New Roman" w:hAnsi="Times New Roman" w:cs="Times New Roman"/>
                <w:color w:val="000000"/>
                <w:sz w:val="16"/>
                <w:szCs w:val="16"/>
                <w:lang w:eastAsia="ru-RU"/>
              </w:rPr>
              <w:br/>
            </w:r>
            <w:r w:rsidRPr="00ED1903">
              <w:rPr>
                <w:rFonts w:ascii="Times New Roman" w:eastAsia="Times New Roman" w:hAnsi="Times New Roman" w:cs="Times New Roman"/>
                <w:color w:val="000000"/>
                <w:sz w:val="16"/>
                <w:szCs w:val="16"/>
                <w:lang w:eastAsia="ru-RU"/>
              </w:rPr>
              <w:lastRenderedPageBreak/>
              <w:t>2026-2201,67</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7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1.1.3.</w:t>
            </w:r>
          </w:p>
        </w:tc>
        <w:tc>
          <w:tcPr>
            <w:tcW w:w="141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Капитальный ремонт помещений, электроснабжения, филиалов МБУ «ЦБС»</w:t>
            </w:r>
          </w:p>
        </w:tc>
        <w:tc>
          <w:tcPr>
            <w:tcW w:w="1275"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736,1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736,1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single" w:sz="4" w:space="0" w:color="auto"/>
              <w:left w:val="single" w:sz="4" w:space="0" w:color="auto"/>
              <w:bottom w:val="single" w:sz="6" w:space="0" w:color="auto"/>
              <w:right w:val="single" w:sz="4" w:space="0" w:color="auto"/>
            </w:tcBorders>
            <w:hideMark/>
          </w:tcPr>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Прирост посещений общедоступных (публичных) библиотек</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Число посещений библиотек, тыс. единиц.</w:t>
            </w:r>
          </w:p>
        </w:tc>
        <w:tc>
          <w:tcPr>
            <w:tcW w:w="992" w:type="dxa"/>
            <w:tcBorders>
              <w:top w:val="single" w:sz="4" w:space="0" w:color="auto"/>
              <w:left w:val="single" w:sz="4" w:space="0" w:color="auto"/>
              <w:bottom w:val="single" w:sz="6" w:space="0" w:color="auto"/>
              <w:right w:val="single" w:sz="4" w:space="0" w:color="auto"/>
            </w:tcBorders>
            <w:hideMark/>
          </w:tcPr>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2021- 103,0%</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2022- 104,0%</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2023- 664,51</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2024-1794,80</w:t>
            </w:r>
            <w:r w:rsidRPr="00ED1903">
              <w:rPr>
                <w:rFonts w:ascii="Times New Roman" w:eastAsia="Times New Roman" w:hAnsi="Times New Roman" w:cs="Times New Roman"/>
                <w:color w:val="000000"/>
                <w:sz w:val="16"/>
                <w:szCs w:val="16"/>
                <w:lang w:eastAsia="ru-RU"/>
              </w:rPr>
              <w:br/>
              <w:t>2025-2012,82</w:t>
            </w:r>
            <w:r w:rsidRPr="00ED1903">
              <w:rPr>
                <w:rFonts w:ascii="Times New Roman" w:eastAsia="Times New Roman" w:hAnsi="Times New Roman" w:cs="Times New Roman"/>
                <w:color w:val="000000"/>
                <w:sz w:val="16"/>
                <w:szCs w:val="16"/>
                <w:lang w:eastAsia="ru-RU"/>
              </w:rPr>
              <w:br/>
              <w:t>2026-2201,67</w:t>
            </w:r>
          </w:p>
        </w:tc>
      </w:tr>
      <w:tr w:rsidR="00ED1903" w:rsidRPr="00ED1903" w:rsidTr="000D0A82">
        <w:trPr>
          <w:trHeight w:val="9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1.1.4.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Комплектование библиотечных фондов: периодика</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w:t>
            </w:r>
            <w:r w:rsidRPr="00ED1903">
              <w:rPr>
                <w:rFonts w:ascii="Times New Roman" w:eastAsia="Times New Roman" w:hAnsi="Times New Roman" w:cs="Times New Roman"/>
                <w:color w:val="000000"/>
                <w:sz w:val="16"/>
                <w:szCs w:val="16"/>
                <w:lang w:eastAsia="ru-RU"/>
              </w:rPr>
              <w:lastRenderedPageBreak/>
              <w:t>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5 041,6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798,0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801,5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802,1</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880,0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880,0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880,0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1.1-1.2</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общедоступных (публичных) библиотек</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2021- 103,0%</w:t>
            </w:r>
            <w:r w:rsidRPr="00ED1903">
              <w:rPr>
                <w:rFonts w:ascii="Times New Roman" w:eastAsia="Times New Roman" w:hAnsi="Times New Roman" w:cs="Times New Roman"/>
                <w:color w:val="000000"/>
                <w:sz w:val="16"/>
                <w:szCs w:val="16"/>
                <w:lang w:eastAsia="ru-RU"/>
              </w:rPr>
              <w:br/>
              <w:t>2022- 104,0%</w:t>
            </w:r>
          </w:p>
        </w:tc>
      </w:tr>
      <w:tr w:rsidR="00ED1903" w:rsidRPr="00ED1903" w:rsidTr="000D0A82">
        <w:trPr>
          <w:trHeight w:val="43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библиотек, тыс. единиц.</w:t>
            </w:r>
          </w:p>
        </w:tc>
        <w:tc>
          <w:tcPr>
            <w:tcW w:w="992" w:type="dxa"/>
            <w:tcBorders>
              <w:top w:val="nil"/>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24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2023- 664,51</w:t>
            </w:r>
            <w:r w:rsidRPr="00ED1903">
              <w:rPr>
                <w:rFonts w:ascii="Times New Roman" w:eastAsia="Times New Roman" w:hAnsi="Times New Roman" w:cs="Times New Roman"/>
                <w:color w:val="000000"/>
                <w:sz w:val="16"/>
                <w:szCs w:val="16"/>
                <w:lang w:eastAsia="ru-RU"/>
              </w:rPr>
              <w:br/>
              <w:t>2024-1794,80</w:t>
            </w:r>
            <w:r w:rsidRPr="00ED1903">
              <w:rPr>
                <w:rFonts w:ascii="Times New Roman" w:eastAsia="Times New Roman" w:hAnsi="Times New Roman" w:cs="Times New Roman"/>
                <w:color w:val="000000"/>
                <w:sz w:val="16"/>
                <w:szCs w:val="16"/>
                <w:lang w:eastAsia="ru-RU"/>
              </w:rPr>
              <w:br/>
              <w:t>2025-2012,82</w:t>
            </w:r>
            <w:r w:rsidRPr="00ED1903">
              <w:rPr>
                <w:rFonts w:ascii="Times New Roman" w:eastAsia="Times New Roman" w:hAnsi="Times New Roman" w:cs="Times New Roman"/>
                <w:color w:val="000000"/>
                <w:sz w:val="16"/>
                <w:szCs w:val="16"/>
                <w:lang w:eastAsia="ru-RU"/>
              </w:rPr>
              <w:br/>
              <w:t>2026-2201,67</w:t>
            </w:r>
          </w:p>
        </w:tc>
      </w:tr>
      <w:tr w:rsidR="00ED1903" w:rsidRPr="00ED1903" w:rsidTr="000D0A82">
        <w:trPr>
          <w:trHeight w:val="96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1.1.5.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Ежегодная перерегистрация и техническое сопровождение web сайтов МБУ «ЦБС»</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546,9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102,9</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135,2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135,2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135,2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общедоступных (публичных) библиотек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2021- 103,0%</w:t>
            </w:r>
            <w:r w:rsidRPr="00ED1903">
              <w:rPr>
                <w:rFonts w:ascii="Times New Roman" w:eastAsia="Times New Roman" w:hAnsi="Times New Roman" w:cs="Times New Roman"/>
                <w:color w:val="000000"/>
                <w:sz w:val="16"/>
                <w:szCs w:val="16"/>
                <w:lang w:eastAsia="ru-RU"/>
              </w:rPr>
              <w:br/>
              <w:t>2022- 104,0%</w:t>
            </w:r>
          </w:p>
        </w:tc>
      </w:tr>
      <w:tr w:rsidR="00ED1903" w:rsidRPr="00ED1903" w:rsidTr="000D0A82">
        <w:trPr>
          <w:trHeight w:val="42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242,0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32,0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библиотек, тыс. 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24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2023- 664,51</w:t>
            </w:r>
            <w:r w:rsidRPr="00ED1903">
              <w:rPr>
                <w:rFonts w:ascii="Times New Roman" w:eastAsia="Times New Roman" w:hAnsi="Times New Roman" w:cs="Times New Roman"/>
                <w:color w:val="000000"/>
                <w:sz w:val="16"/>
                <w:szCs w:val="16"/>
                <w:lang w:eastAsia="ru-RU"/>
              </w:rPr>
              <w:br/>
              <w:t>2024-1794,80</w:t>
            </w:r>
            <w:r w:rsidRPr="00ED1903">
              <w:rPr>
                <w:rFonts w:ascii="Times New Roman" w:eastAsia="Times New Roman" w:hAnsi="Times New Roman" w:cs="Times New Roman"/>
                <w:color w:val="000000"/>
                <w:sz w:val="16"/>
                <w:szCs w:val="16"/>
                <w:lang w:eastAsia="ru-RU"/>
              </w:rPr>
              <w:br/>
              <w:t>2025-2012,82</w:t>
            </w:r>
            <w:r w:rsidRPr="00ED1903">
              <w:rPr>
                <w:rFonts w:ascii="Times New Roman" w:eastAsia="Times New Roman" w:hAnsi="Times New Roman" w:cs="Times New Roman"/>
                <w:color w:val="000000"/>
                <w:sz w:val="16"/>
                <w:szCs w:val="16"/>
                <w:lang w:eastAsia="ru-RU"/>
              </w:rPr>
              <w:br/>
              <w:t>2026-2201,67</w:t>
            </w:r>
          </w:p>
        </w:tc>
      </w:tr>
      <w:tr w:rsidR="00ED1903" w:rsidRPr="00ED1903" w:rsidTr="000D0A82">
        <w:trPr>
          <w:trHeight w:val="4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1.1.6.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Участие библиотечных работников МБУ «ЦБС» в выездных зональных курсах повышения </w:t>
            </w:r>
            <w:r w:rsidRPr="00ED1903">
              <w:rPr>
                <w:rFonts w:ascii="Times New Roman" w:eastAsia="Times New Roman" w:hAnsi="Times New Roman" w:cs="Times New Roman"/>
                <w:color w:val="000000"/>
                <w:sz w:val="16"/>
                <w:szCs w:val="16"/>
                <w:lang w:eastAsia="ru-RU"/>
              </w:rPr>
              <w:lastRenderedPageBreak/>
              <w:t>квалификации семинарах, практикумах, стажировках, конкурсах профессионального мастерства</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округа город Октябрьский Республики </w:t>
            </w:r>
            <w:r w:rsidRPr="00ED1903">
              <w:rPr>
                <w:rFonts w:ascii="Times New Roman" w:eastAsia="Times New Roman" w:hAnsi="Times New Roman" w:cs="Times New Roman"/>
                <w:color w:val="000000"/>
                <w:sz w:val="16"/>
                <w:szCs w:val="16"/>
                <w:lang w:eastAsia="ru-RU"/>
              </w:rPr>
              <w:lastRenderedPageBreak/>
              <w:t xml:space="preserve">Башкортостан, МБУ «ЦБС» </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76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1.1.7.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Организация и проведение аттестации рабочих мест по условиям труда в учреждениях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40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Основное мероприятие «Укрепление материально-технической базы библиотек»</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Итого, в том числе:</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6 697,1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1 079,6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1 675,1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1 141,0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928,9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929,5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943,0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93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2 512,9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476,8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436,1</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400,0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2 934,3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545,2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517,9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470,0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431,7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478,5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491,0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8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417,7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74,4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98,6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89,5</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82,2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36,0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37,0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8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832,2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581,8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145,4</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08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1.2.1.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Комплектование книжных фондов муниципальных общедоступных библиотек</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2 480,4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444,3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436,1</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1.1-1.2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общедоступных (публичных) библиотек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2021- 103,0%</w:t>
            </w:r>
            <w:r w:rsidRPr="00ED1903">
              <w:rPr>
                <w:rFonts w:ascii="Times New Roman" w:eastAsia="Times New Roman" w:hAnsi="Times New Roman" w:cs="Times New Roman"/>
                <w:color w:val="000000"/>
                <w:sz w:val="16"/>
                <w:szCs w:val="16"/>
                <w:lang w:eastAsia="ru-RU"/>
              </w:rPr>
              <w:br/>
              <w:t>2022- 104,0%</w:t>
            </w:r>
          </w:p>
        </w:tc>
      </w:tr>
      <w:tr w:rsidR="00ED1903" w:rsidRPr="00ED1903" w:rsidTr="000D0A82">
        <w:trPr>
          <w:trHeight w:val="51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2 934,3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545,2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517,9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470,0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431,7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478,5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491,0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51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417,7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74,4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98,6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89,5</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82,2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36,0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37,0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библиотек, тыс. единиц.</w:t>
            </w:r>
          </w:p>
        </w:tc>
        <w:tc>
          <w:tcPr>
            <w:tcW w:w="992" w:type="dxa"/>
            <w:tcBorders>
              <w:top w:val="single" w:sz="4" w:space="0" w:color="auto"/>
              <w:left w:val="nil"/>
              <w:bottom w:val="single" w:sz="4" w:space="0" w:color="auto"/>
              <w:right w:val="single" w:sz="4" w:space="0" w:color="auto"/>
            </w:tcBorders>
            <w:shd w:val="clear" w:color="auto" w:fill="auto"/>
            <w:hideMark/>
          </w:tcPr>
          <w:p w:rsidR="00ED1903" w:rsidRPr="00ED1903" w:rsidRDefault="00ED1903" w:rsidP="00ED1903">
            <w:pPr>
              <w:spacing w:after="24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2023- 664,51</w:t>
            </w:r>
            <w:r w:rsidRPr="00ED1903">
              <w:rPr>
                <w:rFonts w:ascii="Times New Roman" w:eastAsia="Times New Roman" w:hAnsi="Times New Roman" w:cs="Times New Roman"/>
                <w:color w:val="000000"/>
                <w:sz w:val="16"/>
                <w:szCs w:val="16"/>
                <w:lang w:eastAsia="ru-RU"/>
              </w:rPr>
              <w:br/>
              <w:t>2024-1794,80</w:t>
            </w:r>
            <w:r w:rsidRPr="00ED1903">
              <w:rPr>
                <w:rFonts w:ascii="Times New Roman" w:eastAsia="Times New Roman" w:hAnsi="Times New Roman" w:cs="Times New Roman"/>
                <w:color w:val="000000"/>
                <w:sz w:val="16"/>
                <w:szCs w:val="16"/>
                <w:lang w:eastAsia="ru-RU"/>
              </w:rPr>
              <w:br/>
              <w:t>2025-2012,82</w:t>
            </w:r>
            <w:r w:rsidRPr="00ED1903">
              <w:rPr>
                <w:rFonts w:ascii="Times New Roman" w:eastAsia="Times New Roman" w:hAnsi="Times New Roman" w:cs="Times New Roman"/>
                <w:color w:val="000000"/>
                <w:sz w:val="16"/>
                <w:szCs w:val="16"/>
                <w:lang w:eastAsia="ru-RU"/>
              </w:rPr>
              <w:br/>
              <w:t>2026-2201,67</w:t>
            </w:r>
          </w:p>
        </w:tc>
      </w:tr>
      <w:tr w:rsidR="00ED1903" w:rsidRPr="00ED1903" w:rsidTr="000D0A82">
        <w:trPr>
          <w:trHeight w:val="90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1.2.2.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Приобретение библиотечного и компьютерного оборудования, мебели и т.п.</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32,5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32,5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w:t>
            </w:r>
          </w:p>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1.1-1.2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общедоступных (публичных) библиотек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2021- 103,0%</w:t>
            </w:r>
            <w:r w:rsidRPr="00ED1903">
              <w:rPr>
                <w:rFonts w:ascii="Times New Roman" w:eastAsia="Times New Roman" w:hAnsi="Times New Roman" w:cs="Times New Roman"/>
                <w:color w:val="000000"/>
                <w:sz w:val="16"/>
                <w:szCs w:val="16"/>
                <w:lang w:eastAsia="ru-RU"/>
              </w:rPr>
              <w:br/>
              <w:t>2022- 104,0%</w:t>
            </w:r>
          </w:p>
        </w:tc>
      </w:tr>
      <w:tr w:rsidR="00ED1903" w:rsidRPr="00ED1903" w:rsidTr="000D0A82">
        <w:trPr>
          <w:trHeight w:val="48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832,2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581,8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145,4</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библиотек, тыс. единиц.</w:t>
            </w:r>
          </w:p>
        </w:tc>
        <w:tc>
          <w:tcPr>
            <w:tcW w:w="992" w:type="dxa"/>
            <w:tcBorders>
              <w:top w:val="nil"/>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24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2023- 664,51</w:t>
            </w:r>
            <w:r w:rsidRPr="00ED1903">
              <w:rPr>
                <w:rFonts w:ascii="Times New Roman" w:eastAsia="Times New Roman" w:hAnsi="Times New Roman" w:cs="Times New Roman"/>
                <w:color w:val="000000"/>
                <w:sz w:val="16"/>
                <w:szCs w:val="16"/>
                <w:lang w:eastAsia="ru-RU"/>
              </w:rPr>
              <w:br/>
              <w:t>2024-1794,80</w:t>
            </w:r>
            <w:r w:rsidRPr="00ED1903">
              <w:rPr>
                <w:rFonts w:ascii="Times New Roman" w:eastAsia="Times New Roman" w:hAnsi="Times New Roman" w:cs="Times New Roman"/>
                <w:color w:val="000000"/>
                <w:sz w:val="16"/>
                <w:szCs w:val="16"/>
                <w:lang w:eastAsia="ru-RU"/>
              </w:rPr>
              <w:br/>
              <w:t>2025-</w:t>
            </w:r>
            <w:r w:rsidRPr="00ED1903">
              <w:rPr>
                <w:rFonts w:ascii="Times New Roman" w:eastAsia="Times New Roman" w:hAnsi="Times New Roman" w:cs="Times New Roman"/>
                <w:color w:val="000000"/>
                <w:sz w:val="16"/>
                <w:szCs w:val="16"/>
                <w:lang w:eastAsia="ru-RU"/>
              </w:rPr>
              <w:lastRenderedPageBreak/>
              <w:t>2012,82</w:t>
            </w:r>
            <w:r w:rsidRPr="00ED1903">
              <w:rPr>
                <w:rFonts w:ascii="Times New Roman" w:eastAsia="Times New Roman" w:hAnsi="Times New Roman" w:cs="Times New Roman"/>
                <w:color w:val="000000"/>
                <w:sz w:val="16"/>
                <w:szCs w:val="16"/>
                <w:lang w:eastAsia="ru-RU"/>
              </w:rPr>
              <w:br/>
              <w:t>2026-2201,67</w:t>
            </w:r>
          </w:p>
        </w:tc>
      </w:tr>
      <w:tr w:rsidR="00ED1903" w:rsidRPr="00ED1903" w:rsidTr="000D0A82">
        <w:trPr>
          <w:trHeight w:val="60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Подпрограмма «Развитие образования в сфере культуры и искусства городского округа город Октябрьский Республики Башкортостан»</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МБУ ДО «ДШИ №1», МБУ ДО «ДШИ №2», МАУ ДО «ДХШ»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758 457,2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102 546,3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111 792,4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122 442,2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159 363,9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131 163,3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131 149,1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w:t>
            </w:r>
          </w:p>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w:t>
            </w:r>
          </w:p>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w:t>
            </w:r>
          </w:p>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10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588 933,2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79 183,7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87 137,6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92 653,0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128 762,6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100 562,0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100 634,3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vAlign w:val="center"/>
            <w:hideMark/>
          </w:tcPr>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102 857,1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13 828,6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13 805,7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17 406,9</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19 300,8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19 300,8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19 214,3</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66 666,9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9 534,0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10 849,1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12 382,3</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11 300,5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11 300,5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11 300,5</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Основное мероприятие «Выполнение функций по организации предоставления дополнительного образования в сфере культуры и искусства»</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МБУ ДО «ДШИ №1», МБУ ДО </w:t>
            </w:r>
            <w:r w:rsidRPr="00ED1903">
              <w:rPr>
                <w:rFonts w:ascii="Times New Roman" w:eastAsia="Times New Roman" w:hAnsi="Times New Roman" w:cs="Times New Roman"/>
                <w:color w:val="000000"/>
                <w:sz w:val="16"/>
                <w:szCs w:val="16"/>
                <w:lang w:eastAsia="ru-RU"/>
              </w:rPr>
              <w:lastRenderedPageBreak/>
              <w:t>«ДШИ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Итого в том числе:</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739 153,8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100 655,8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109 883,3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117 415,3</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155 871,6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127 671,0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127 656,8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w:t>
            </w:r>
          </w:p>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w:t>
            </w:r>
          </w:p>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w:t>
            </w:r>
          </w:p>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96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588 369,3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79 114,7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87 137,6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92 158,1</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128 762,6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100 562,0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100 634,3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vAlign w:val="center"/>
            <w:hideMark/>
          </w:tcPr>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Бюджет Республики </w:t>
            </w:r>
            <w:r w:rsidRPr="00ED1903">
              <w:rPr>
                <w:rFonts w:ascii="Times New Roman" w:eastAsia="Times New Roman" w:hAnsi="Times New Roman" w:cs="Times New Roman"/>
                <w:color w:val="000000"/>
                <w:sz w:val="16"/>
                <w:szCs w:val="16"/>
                <w:lang w:eastAsia="ru-RU"/>
              </w:rPr>
              <w:lastRenderedPageBreak/>
              <w:t>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lastRenderedPageBreak/>
              <w:t>102 857,1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13 828,6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13 805,7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17 406,9</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19 300,8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19 300,8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19 214,3</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47 927,4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7 712,5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8 940,0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7 850,3</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7 808,2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7 808,2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7 808,2</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79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Выполнение функций по организации предоставления дополнительного образования детям в сфере культуры и искусства</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558 048,6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78 780,9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86 522,3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92 076,2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99 636,7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100 480,1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100 552,4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w:t>
            </w:r>
          </w:p>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2.1-2.3</w:t>
            </w:r>
          </w:p>
        </w:tc>
        <w:tc>
          <w:tcPr>
            <w:tcW w:w="993" w:type="dxa"/>
            <w:tcBorders>
              <w:top w:val="nil"/>
              <w:left w:val="single" w:sz="4" w:space="0" w:color="auto"/>
              <w:bottom w:val="single" w:sz="4" w:space="0" w:color="000000"/>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Прирост учащихся ДШИ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single" w:sz="4" w:space="0" w:color="auto"/>
              <w:bottom w:val="single" w:sz="4" w:space="0" w:color="000000"/>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2021- 104,0%</w:t>
            </w:r>
            <w:r w:rsidRPr="00ED1903">
              <w:rPr>
                <w:rFonts w:ascii="Times New Roman" w:eastAsia="Times New Roman" w:hAnsi="Times New Roman" w:cs="Times New Roman"/>
                <w:color w:val="000000"/>
                <w:sz w:val="16"/>
                <w:szCs w:val="16"/>
                <w:lang w:eastAsia="ru-RU"/>
              </w:rPr>
              <w:br/>
              <w:t>2022- 106,0%</w:t>
            </w:r>
            <w:r w:rsidRPr="00ED1903">
              <w:rPr>
                <w:rFonts w:ascii="Times New Roman" w:eastAsia="Times New Roman" w:hAnsi="Times New Roman" w:cs="Times New Roman"/>
                <w:color w:val="000000"/>
                <w:sz w:val="16"/>
                <w:szCs w:val="16"/>
                <w:lang w:eastAsia="ru-RU"/>
              </w:rPr>
              <w:br/>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2023- 9,25</w:t>
            </w:r>
            <w:r w:rsidRPr="00ED1903">
              <w:rPr>
                <w:rFonts w:ascii="Times New Roman" w:eastAsia="Times New Roman" w:hAnsi="Times New Roman" w:cs="Times New Roman"/>
                <w:color w:val="000000"/>
                <w:sz w:val="16"/>
                <w:szCs w:val="16"/>
                <w:lang w:eastAsia="ru-RU"/>
              </w:rPr>
              <w:br/>
              <w:t>2024-13,69</w:t>
            </w:r>
            <w:r w:rsidRPr="00ED1903">
              <w:rPr>
                <w:rFonts w:ascii="Times New Roman" w:eastAsia="Times New Roman" w:hAnsi="Times New Roman" w:cs="Times New Roman"/>
                <w:color w:val="000000"/>
                <w:sz w:val="16"/>
                <w:szCs w:val="16"/>
                <w:lang w:eastAsia="ru-RU"/>
              </w:rPr>
              <w:br/>
              <w:t>2025-15,21</w:t>
            </w:r>
            <w:r w:rsidRPr="00ED1903">
              <w:rPr>
                <w:rFonts w:ascii="Times New Roman" w:eastAsia="Times New Roman" w:hAnsi="Times New Roman" w:cs="Times New Roman"/>
                <w:color w:val="000000"/>
                <w:sz w:val="16"/>
                <w:szCs w:val="16"/>
                <w:lang w:eastAsia="ru-RU"/>
              </w:rPr>
              <w:br/>
              <w:t>2026-16,73</w:t>
            </w:r>
          </w:p>
        </w:tc>
      </w:tr>
      <w:tr w:rsidR="00ED1903" w:rsidRPr="00ED1903" w:rsidTr="000D0A82">
        <w:trPr>
          <w:trHeight w:val="96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102 857,1</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13 828,6</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13 805,7</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17 406,9</w:t>
            </w:r>
          </w:p>
        </w:tc>
        <w:tc>
          <w:tcPr>
            <w:tcW w:w="993"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19 300,8</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19 300,8</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19 214,3</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w:t>
            </w:r>
            <w:r w:rsidRPr="00ED1903">
              <w:rPr>
                <w:rFonts w:ascii="Times New Roman" w:eastAsia="Times New Roman" w:hAnsi="Times New Roman" w:cs="Times New Roman"/>
                <w:color w:val="000000"/>
                <w:sz w:val="16"/>
                <w:szCs w:val="16"/>
                <w:lang w:eastAsia="ru-RU"/>
              </w:rPr>
              <w:br/>
              <w:t>2024-6</w:t>
            </w:r>
            <w:r w:rsidRPr="00ED1903">
              <w:rPr>
                <w:rFonts w:ascii="Times New Roman" w:eastAsia="Times New Roman" w:hAnsi="Times New Roman" w:cs="Times New Roman"/>
                <w:color w:val="000000"/>
                <w:sz w:val="16"/>
                <w:szCs w:val="16"/>
                <w:lang w:eastAsia="ru-RU"/>
              </w:rPr>
              <w:br/>
              <w:t>2025-6</w:t>
            </w:r>
            <w:r w:rsidRPr="00ED1903">
              <w:rPr>
                <w:rFonts w:ascii="Times New Roman" w:eastAsia="Times New Roman" w:hAnsi="Times New Roman" w:cs="Times New Roman"/>
                <w:color w:val="000000"/>
                <w:sz w:val="16"/>
                <w:szCs w:val="16"/>
                <w:lang w:eastAsia="ru-RU"/>
              </w:rPr>
              <w:br/>
              <w:t>2026-6</w:t>
            </w:r>
          </w:p>
        </w:tc>
      </w:tr>
      <w:tr w:rsidR="00ED1903" w:rsidRPr="00ED1903" w:rsidTr="000D0A82">
        <w:trPr>
          <w:trHeight w:val="57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36 054,1</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5 838,0</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6 845,1</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6 047,5</w:t>
            </w:r>
          </w:p>
        </w:tc>
        <w:tc>
          <w:tcPr>
            <w:tcW w:w="993"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5 774,5</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5 774,5</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5 774,5</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84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Обеспечение новым технологическим оборудованием, </w:t>
            </w:r>
            <w:r w:rsidRPr="00ED1903">
              <w:rPr>
                <w:rFonts w:ascii="Times New Roman" w:eastAsia="Times New Roman" w:hAnsi="Times New Roman" w:cs="Times New Roman"/>
                <w:color w:val="000000"/>
                <w:sz w:val="16"/>
                <w:szCs w:val="16"/>
                <w:lang w:eastAsia="ru-RU"/>
              </w:rPr>
              <w:lastRenderedPageBreak/>
              <w:t>хозяйственным инвентарем, необходимыми учебными материалами и методической литературой</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w:t>
            </w:r>
            <w:r w:rsidRPr="00ED1903">
              <w:rPr>
                <w:rFonts w:ascii="Times New Roman" w:eastAsia="Times New Roman" w:hAnsi="Times New Roman" w:cs="Times New Roman"/>
                <w:color w:val="000000"/>
                <w:sz w:val="16"/>
                <w:szCs w:val="16"/>
                <w:lang w:eastAsia="ru-RU"/>
              </w:rPr>
              <w:lastRenderedPageBreak/>
              <w:t>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 xml:space="preserve">Бюджет городского округа город Октябрьский </w:t>
            </w:r>
            <w:r w:rsidRPr="00ED1903">
              <w:rPr>
                <w:rFonts w:ascii="Times New Roman" w:eastAsia="Times New Roman" w:hAnsi="Times New Roman" w:cs="Times New Roman"/>
                <w:color w:val="000000"/>
                <w:sz w:val="16"/>
                <w:szCs w:val="16"/>
                <w:lang w:eastAsia="ru-RU"/>
              </w:rPr>
              <w:lastRenderedPageBreak/>
              <w:t>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0,0</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2.1-2.3</w:t>
            </w:r>
          </w:p>
        </w:tc>
        <w:tc>
          <w:tcPr>
            <w:tcW w:w="993" w:type="dxa"/>
            <w:tcBorders>
              <w:top w:val="nil"/>
              <w:left w:val="single" w:sz="4" w:space="0" w:color="auto"/>
              <w:bottom w:val="single" w:sz="4" w:space="0" w:color="000000"/>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Прирост учащихся ДШИ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Число посещений культурных мероприятий проводимых ДШИ, ДХШ, тыс. ед.</w:t>
            </w:r>
          </w:p>
        </w:tc>
        <w:tc>
          <w:tcPr>
            <w:tcW w:w="992" w:type="dxa"/>
            <w:tcBorders>
              <w:top w:val="nil"/>
              <w:left w:val="single" w:sz="4" w:space="0" w:color="auto"/>
              <w:bottom w:val="single" w:sz="4" w:space="0" w:color="000000"/>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2021- 104,0%</w:t>
            </w:r>
            <w:r w:rsidRPr="00ED1903">
              <w:rPr>
                <w:rFonts w:ascii="Times New Roman" w:eastAsia="Times New Roman" w:hAnsi="Times New Roman" w:cs="Times New Roman"/>
                <w:color w:val="000000"/>
                <w:sz w:val="16"/>
                <w:szCs w:val="16"/>
                <w:lang w:eastAsia="ru-RU"/>
              </w:rPr>
              <w:br/>
              <w:t xml:space="preserve">2022- </w:t>
            </w:r>
            <w:r w:rsidRPr="00ED1903">
              <w:rPr>
                <w:rFonts w:ascii="Times New Roman" w:eastAsia="Times New Roman" w:hAnsi="Times New Roman" w:cs="Times New Roman"/>
                <w:color w:val="000000"/>
                <w:sz w:val="16"/>
                <w:szCs w:val="16"/>
                <w:lang w:eastAsia="ru-RU"/>
              </w:rPr>
              <w:lastRenderedPageBreak/>
              <w:t>106,0%</w:t>
            </w:r>
            <w:r w:rsidRPr="00ED1903">
              <w:rPr>
                <w:rFonts w:ascii="Times New Roman" w:eastAsia="Times New Roman" w:hAnsi="Times New Roman" w:cs="Times New Roman"/>
                <w:color w:val="000000"/>
                <w:sz w:val="16"/>
                <w:szCs w:val="16"/>
                <w:lang w:eastAsia="ru-RU"/>
              </w:rPr>
              <w:br/>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2023- 9,25</w:t>
            </w:r>
            <w:r w:rsidRPr="00ED1903">
              <w:rPr>
                <w:rFonts w:ascii="Times New Roman" w:eastAsia="Times New Roman" w:hAnsi="Times New Roman" w:cs="Times New Roman"/>
                <w:color w:val="000000"/>
                <w:sz w:val="16"/>
                <w:szCs w:val="16"/>
                <w:lang w:eastAsia="ru-RU"/>
              </w:rPr>
              <w:br/>
              <w:t>2024-13,69</w:t>
            </w:r>
            <w:r w:rsidRPr="00ED1903">
              <w:rPr>
                <w:rFonts w:ascii="Times New Roman" w:eastAsia="Times New Roman" w:hAnsi="Times New Roman" w:cs="Times New Roman"/>
                <w:color w:val="000000"/>
                <w:sz w:val="16"/>
                <w:szCs w:val="16"/>
                <w:lang w:eastAsia="ru-RU"/>
              </w:rPr>
              <w:br/>
              <w:t>2025-15,21</w:t>
            </w:r>
            <w:r w:rsidRPr="00ED1903">
              <w:rPr>
                <w:rFonts w:ascii="Times New Roman" w:eastAsia="Times New Roman" w:hAnsi="Times New Roman" w:cs="Times New Roman"/>
                <w:color w:val="000000"/>
                <w:sz w:val="16"/>
                <w:szCs w:val="16"/>
                <w:lang w:eastAsia="ru-RU"/>
              </w:rPr>
              <w:br/>
              <w:t>2026-16,73</w:t>
            </w:r>
          </w:p>
        </w:tc>
      </w:tr>
      <w:tr w:rsidR="00ED1903" w:rsidRPr="00ED1903" w:rsidTr="000D0A82">
        <w:trPr>
          <w:trHeight w:val="75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w:t>
            </w:r>
            <w:r w:rsidRPr="00ED1903">
              <w:rPr>
                <w:rFonts w:ascii="Times New Roman" w:eastAsia="Times New Roman" w:hAnsi="Times New Roman" w:cs="Times New Roman"/>
                <w:color w:val="000000"/>
                <w:sz w:val="16"/>
                <w:szCs w:val="16"/>
                <w:lang w:eastAsia="ru-RU"/>
              </w:rPr>
              <w:br/>
              <w:t>2024-6</w:t>
            </w:r>
            <w:r w:rsidRPr="00ED1903">
              <w:rPr>
                <w:rFonts w:ascii="Times New Roman" w:eastAsia="Times New Roman" w:hAnsi="Times New Roman" w:cs="Times New Roman"/>
                <w:color w:val="000000"/>
                <w:sz w:val="16"/>
                <w:szCs w:val="16"/>
                <w:lang w:eastAsia="ru-RU"/>
              </w:rPr>
              <w:br/>
              <w:t>2025-6</w:t>
            </w:r>
            <w:r w:rsidRPr="00ED1903">
              <w:rPr>
                <w:rFonts w:ascii="Times New Roman" w:eastAsia="Times New Roman" w:hAnsi="Times New Roman" w:cs="Times New Roman"/>
                <w:color w:val="000000"/>
                <w:sz w:val="16"/>
                <w:szCs w:val="16"/>
                <w:lang w:eastAsia="ru-RU"/>
              </w:rPr>
              <w:br/>
              <w:t>2026-6</w:t>
            </w:r>
          </w:p>
        </w:tc>
      </w:tr>
      <w:tr w:rsidR="00ED1903" w:rsidRPr="00ED1903" w:rsidTr="000D0A82">
        <w:trPr>
          <w:trHeight w:val="81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760,0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76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Внедрение в образовательный процесс современной компьютерной техники, современных обучающих программ</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2.1-2.3</w:t>
            </w:r>
          </w:p>
        </w:tc>
        <w:tc>
          <w:tcPr>
            <w:tcW w:w="993" w:type="dxa"/>
            <w:tcBorders>
              <w:top w:val="single" w:sz="4" w:space="0" w:color="000000"/>
              <w:left w:val="nil"/>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Прирост учащихся ДШИ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single" w:sz="4" w:space="0" w:color="000000"/>
              <w:left w:val="nil"/>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2021- 104,0%</w:t>
            </w:r>
            <w:r w:rsidRPr="00ED1903">
              <w:rPr>
                <w:rFonts w:ascii="Times New Roman" w:eastAsia="Times New Roman" w:hAnsi="Times New Roman" w:cs="Times New Roman"/>
                <w:color w:val="000000"/>
                <w:sz w:val="16"/>
                <w:szCs w:val="16"/>
                <w:lang w:eastAsia="ru-RU"/>
              </w:rPr>
              <w:br w:type="page"/>
              <w:t xml:space="preserve"> 2022- 106,0%</w:t>
            </w:r>
            <w:r w:rsidRPr="00ED1903">
              <w:rPr>
                <w:rFonts w:ascii="Times New Roman" w:eastAsia="Times New Roman" w:hAnsi="Times New Roman" w:cs="Times New Roman"/>
                <w:color w:val="000000"/>
                <w:sz w:val="16"/>
                <w:szCs w:val="16"/>
                <w:lang w:eastAsia="ru-RU"/>
              </w:rPr>
              <w:br w:type="page"/>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2023- 9,25</w:t>
            </w:r>
            <w:r w:rsidRPr="00ED1903">
              <w:rPr>
                <w:rFonts w:ascii="Times New Roman" w:eastAsia="Times New Roman" w:hAnsi="Times New Roman" w:cs="Times New Roman"/>
                <w:color w:val="000000"/>
                <w:sz w:val="16"/>
                <w:szCs w:val="16"/>
                <w:lang w:eastAsia="ru-RU"/>
              </w:rPr>
              <w:br/>
              <w:t>2024-13,69</w:t>
            </w:r>
            <w:r w:rsidRPr="00ED1903">
              <w:rPr>
                <w:rFonts w:ascii="Times New Roman" w:eastAsia="Times New Roman" w:hAnsi="Times New Roman" w:cs="Times New Roman"/>
                <w:color w:val="000000"/>
                <w:sz w:val="16"/>
                <w:szCs w:val="16"/>
                <w:lang w:eastAsia="ru-RU"/>
              </w:rPr>
              <w:br/>
              <w:t>2025-15,21</w:t>
            </w:r>
            <w:r w:rsidRPr="00ED1903">
              <w:rPr>
                <w:rFonts w:ascii="Times New Roman" w:eastAsia="Times New Roman" w:hAnsi="Times New Roman" w:cs="Times New Roman"/>
                <w:color w:val="000000"/>
                <w:sz w:val="16"/>
                <w:szCs w:val="16"/>
                <w:lang w:eastAsia="ru-RU"/>
              </w:rPr>
              <w:br/>
              <w:t>2026-16,73</w:t>
            </w:r>
          </w:p>
        </w:tc>
      </w:tr>
      <w:tr w:rsidR="00ED1903" w:rsidRPr="00ED1903" w:rsidTr="000D0A82">
        <w:trPr>
          <w:trHeight w:val="87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221,0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31,0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110,0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w:t>
            </w:r>
            <w:r w:rsidRPr="00ED1903">
              <w:rPr>
                <w:rFonts w:ascii="Times New Roman" w:eastAsia="Times New Roman" w:hAnsi="Times New Roman" w:cs="Times New Roman"/>
                <w:color w:val="000000"/>
                <w:sz w:val="16"/>
                <w:szCs w:val="16"/>
                <w:lang w:eastAsia="ru-RU"/>
              </w:rPr>
              <w:br/>
              <w:t>2024-6</w:t>
            </w:r>
            <w:r w:rsidRPr="00ED1903">
              <w:rPr>
                <w:rFonts w:ascii="Times New Roman" w:eastAsia="Times New Roman" w:hAnsi="Times New Roman" w:cs="Times New Roman"/>
                <w:color w:val="000000"/>
                <w:sz w:val="16"/>
                <w:szCs w:val="16"/>
                <w:lang w:eastAsia="ru-RU"/>
              </w:rPr>
              <w:br/>
              <w:t>2025-6</w:t>
            </w:r>
            <w:r w:rsidRPr="00ED1903">
              <w:rPr>
                <w:rFonts w:ascii="Times New Roman" w:eastAsia="Times New Roman" w:hAnsi="Times New Roman" w:cs="Times New Roman"/>
                <w:color w:val="000000"/>
                <w:sz w:val="16"/>
                <w:szCs w:val="16"/>
                <w:lang w:eastAsia="ru-RU"/>
              </w:rPr>
              <w:br/>
              <w:t>2026-6</w:t>
            </w:r>
          </w:p>
        </w:tc>
      </w:tr>
      <w:tr w:rsidR="00ED1903" w:rsidRPr="00ED1903" w:rsidTr="000D0A82">
        <w:trPr>
          <w:trHeight w:val="136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Отбор и выдвижение кандидатур на получение ежегодных стипендий Президента РБ, премий Общероссийского конкурса «Молодые дарования России», «Преподаватель ДШИ»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18,0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18,0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2.1-2.3</w:t>
            </w:r>
          </w:p>
        </w:tc>
        <w:tc>
          <w:tcPr>
            <w:tcW w:w="993" w:type="dxa"/>
            <w:tcBorders>
              <w:top w:val="nil"/>
              <w:left w:val="nil"/>
              <w:bottom w:val="nil"/>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Прирост учащихся ДШИ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2021- 104,0%</w:t>
            </w:r>
            <w:r w:rsidRPr="00ED1903">
              <w:rPr>
                <w:rFonts w:ascii="Times New Roman" w:eastAsia="Times New Roman" w:hAnsi="Times New Roman" w:cs="Times New Roman"/>
                <w:color w:val="000000"/>
                <w:sz w:val="16"/>
                <w:szCs w:val="16"/>
                <w:lang w:eastAsia="ru-RU"/>
              </w:rPr>
              <w:br/>
              <w:t>2022- 106,0%</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br/>
              <w:t>2023- 9,25</w:t>
            </w:r>
            <w:r w:rsidRPr="00ED1903">
              <w:rPr>
                <w:rFonts w:ascii="Times New Roman" w:eastAsia="Times New Roman" w:hAnsi="Times New Roman" w:cs="Times New Roman"/>
                <w:color w:val="000000"/>
                <w:sz w:val="16"/>
                <w:szCs w:val="16"/>
                <w:lang w:eastAsia="ru-RU"/>
              </w:rPr>
              <w:br/>
              <w:t>2024-13,69</w:t>
            </w:r>
            <w:r w:rsidRPr="00ED1903">
              <w:rPr>
                <w:rFonts w:ascii="Times New Roman" w:eastAsia="Times New Roman" w:hAnsi="Times New Roman" w:cs="Times New Roman"/>
                <w:color w:val="000000"/>
                <w:sz w:val="16"/>
                <w:szCs w:val="16"/>
                <w:lang w:eastAsia="ru-RU"/>
              </w:rPr>
              <w:br/>
              <w:t>2025-15,21</w:t>
            </w:r>
            <w:r w:rsidRPr="00ED1903">
              <w:rPr>
                <w:rFonts w:ascii="Times New Roman" w:eastAsia="Times New Roman" w:hAnsi="Times New Roman" w:cs="Times New Roman"/>
                <w:color w:val="000000"/>
                <w:sz w:val="16"/>
                <w:szCs w:val="16"/>
                <w:lang w:eastAsia="ru-RU"/>
              </w:rPr>
              <w:br/>
              <w:t>2026-16,73</w:t>
            </w: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63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Количество стипендиатов среди одаренных детей и </w:t>
            </w:r>
            <w:r w:rsidRPr="00ED1903">
              <w:rPr>
                <w:rFonts w:ascii="Times New Roman" w:eastAsia="Times New Roman" w:hAnsi="Times New Roman" w:cs="Times New Roman"/>
                <w:color w:val="000000"/>
                <w:sz w:val="16"/>
                <w:szCs w:val="16"/>
                <w:lang w:eastAsia="ru-RU"/>
              </w:rPr>
              <w:lastRenderedPageBreak/>
              <w:t>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2023- 6</w:t>
            </w:r>
            <w:r w:rsidRPr="00ED1903">
              <w:rPr>
                <w:rFonts w:ascii="Times New Roman" w:eastAsia="Times New Roman" w:hAnsi="Times New Roman" w:cs="Times New Roman"/>
                <w:color w:val="000000"/>
                <w:sz w:val="16"/>
                <w:szCs w:val="16"/>
                <w:lang w:eastAsia="ru-RU"/>
              </w:rPr>
              <w:br/>
              <w:t>2024-6</w:t>
            </w:r>
            <w:r w:rsidRPr="00ED1903">
              <w:rPr>
                <w:rFonts w:ascii="Times New Roman" w:eastAsia="Times New Roman" w:hAnsi="Times New Roman" w:cs="Times New Roman"/>
                <w:color w:val="000000"/>
                <w:sz w:val="16"/>
                <w:szCs w:val="16"/>
                <w:lang w:eastAsia="ru-RU"/>
              </w:rPr>
              <w:br/>
              <w:t>2025-6</w:t>
            </w:r>
            <w:r w:rsidRPr="00ED1903">
              <w:rPr>
                <w:rFonts w:ascii="Times New Roman" w:eastAsia="Times New Roman" w:hAnsi="Times New Roman" w:cs="Times New Roman"/>
                <w:color w:val="000000"/>
                <w:sz w:val="16"/>
                <w:szCs w:val="16"/>
                <w:lang w:eastAsia="ru-RU"/>
              </w:rPr>
              <w:br/>
              <w:t>2026-6</w:t>
            </w:r>
          </w:p>
        </w:tc>
      </w:tr>
      <w:tr w:rsidR="00ED1903" w:rsidRPr="00ED1903" w:rsidTr="000D0A82">
        <w:trPr>
          <w:trHeight w:val="85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2.1.5.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Обеспечение техническими средствами обучения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2.1-2.3</w:t>
            </w:r>
          </w:p>
        </w:tc>
        <w:tc>
          <w:tcPr>
            <w:tcW w:w="993" w:type="dxa"/>
            <w:tcBorders>
              <w:top w:val="single" w:sz="4" w:space="0" w:color="auto"/>
              <w:left w:val="nil"/>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Прирост учащихся ДШИ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single" w:sz="4" w:space="0" w:color="auto"/>
              <w:left w:val="nil"/>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2021- 104,0%</w:t>
            </w:r>
            <w:r w:rsidRPr="00ED1903">
              <w:rPr>
                <w:rFonts w:ascii="Times New Roman" w:eastAsia="Times New Roman" w:hAnsi="Times New Roman" w:cs="Times New Roman"/>
                <w:color w:val="000000"/>
                <w:sz w:val="16"/>
                <w:szCs w:val="16"/>
                <w:lang w:eastAsia="ru-RU"/>
              </w:rPr>
              <w:br/>
              <w:t>2022- 106,0%</w:t>
            </w:r>
            <w:r w:rsidRPr="00ED1903">
              <w:rPr>
                <w:rFonts w:ascii="Times New Roman" w:eastAsia="Times New Roman" w:hAnsi="Times New Roman" w:cs="Times New Roman"/>
                <w:color w:val="000000"/>
                <w:sz w:val="16"/>
                <w:szCs w:val="16"/>
                <w:lang w:eastAsia="ru-RU"/>
              </w:rPr>
              <w:br/>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2023- 9,25</w:t>
            </w:r>
            <w:r w:rsidRPr="00ED1903">
              <w:rPr>
                <w:rFonts w:ascii="Times New Roman" w:eastAsia="Times New Roman" w:hAnsi="Times New Roman" w:cs="Times New Roman"/>
                <w:color w:val="000000"/>
                <w:sz w:val="16"/>
                <w:szCs w:val="16"/>
                <w:lang w:eastAsia="ru-RU"/>
              </w:rPr>
              <w:br/>
              <w:t>2024-13,69</w:t>
            </w:r>
            <w:r w:rsidRPr="00ED1903">
              <w:rPr>
                <w:rFonts w:ascii="Times New Roman" w:eastAsia="Times New Roman" w:hAnsi="Times New Roman" w:cs="Times New Roman"/>
                <w:color w:val="000000"/>
                <w:sz w:val="16"/>
                <w:szCs w:val="16"/>
                <w:lang w:eastAsia="ru-RU"/>
              </w:rPr>
              <w:br/>
              <w:t>2025-15,21</w:t>
            </w:r>
            <w:r w:rsidRPr="00ED1903">
              <w:rPr>
                <w:rFonts w:ascii="Times New Roman" w:eastAsia="Times New Roman" w:hAnsi="Times New Roman" w:cs="Times New Roman"/>
                <w:color w:val="000000"/>
                <w:sz w:val="16"/>
                <w:szCs w:val="16"/>
                <w:lang w:eastAsia="ru-RU"/>
              </w:rPr>
              <w:br/>
              <w:t>2026-16,73</w:t>
            </w:r>
          </w:p>
        </w:tc>
      </w:tr>
      <w:tr w:rsidR="00ED1903" w:rsidRPr="00ED1903" w:rsidTr="000D0A82">
        <w:trPr>
          <w:trHeight w:val="79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w:t>
            </w:r>
            <w:r w:rsidRPr="00ED1903">
              <w:rPr>
                <w:rFonts w:ascii="Times New Roman" w:eastAsia="Times New Roman" w:hAnsi="Times New Roman" w:cs="Times New Roman"/>
                <w:color w:val="000000"/>
                <w:sz w:val="16"/>
                <w:szCs w:val="16"/>
                <w:lang w:eastAsia="ru-RU"/>
              </w:rPr>
              <w:br/>
              <w:t>2024-6</w:t>
            </w:r>
            <w:r w:rsidRPr="00ED1903">
              <w:rPr>
                <w:rFonts w:ascii="Times New Roman" w:eastAsia="Times New Roman" w:hAnsi="Times New Roman" w:cs="Times New Roman"/>
                <w:color w:val="000000"/>
                <w:sz w:val="16"/>
                <w:szCs w:val="16"/>
                <w:lang w:eastAsia="ru-RU"/>
              </w:rPr>
              <w:br/>
              <w:t>2025-6</w:t>
            </w:r>
            <w:r w:rsidRPr="00ED1903">
              <w:rPr>
                <w:rFonts w:ascii="Times New Roman" w:eastAsia="Times New Roman" w:hAnsi="Times New Roman" w:cs="Times New Roman"/>
                <w:color w:val="000000"/>
                <w:sz w:val="16"/>
                <w:szCs w:val="16"/>
                <w:lang w:eastAsia="ru-RU"/>
              </w:rPr>
              <w:br/>
              <w:t>2026-6</w:t>
            </w:r>
          </w:p>
        </w:tc>
      </w:tr>
      <w:tr w:rsidR="00ED1903" w:rsidRPr="00ED1903" w:rsidTr="000D0A82">
        <w:trPr>
          <w:trHeight w:val="7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Пошив сценических костюмов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w:t>
            </w:r>
            <w:r w:rsidRPr="00ED1903">
              <w:rPr>
                <w:rFonts w:ascii="Times New Roman" w:eastAsia="Times New Roman" w:hAnsi="Times New Roman" w:cs="Times New Roman"/>
                <w:color w:val="000000"/>
                <w:sz w:val="16"/>
                <w:szCs w:val="16"/>
                <w:lang w:eastAsia="ru-RU"/>
              </w:rPr>
              <w:lastRenderedPageBreak/>
              <w:t>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 xml:space="preserve">Бюджет городского округа город Октябрьский Республики </w:t>
            </w:r>
            <w:r w:rsidRPr="00ED1903">
              <w:rPr>
                <w:rFonts w:ascii="Times New Roman" w:eastAsia="Times New Roman" w:hAnsi="Times New Roman" w:cs="Times New Roman"/>
                <w:color w:val="000000"/>
                <w:sz w:val="16"/>
                <w:szCs w:val="16"/>
                <w:lang w:eastAsia="ru-RU"/>
              </w:rPr>
              <w:lastRenderedPageBreak/>
              <w:t>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lastRenderedPageBreak/>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2.1-2.3</w:t>
            </w:r>
          </w:p>
        </w:tc>
        <w:tc>
          <w:tcPr>
            <w:tcW w:w="993" w:type="dxa"/>
            <w:tcBorders>
              <w:top w:val="single" w:sz="4" w:space="0" w:color="auto"/>
              <w:left w:val="nil"/>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Прирост учащихся ДШИ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Число посещений </w:t>
            </w:r>
            <w:r w:rsidRPr="00ED1903">
              <w:rPr>
                <w:rFonts w:ascii="Times New Roman" w:eastAsia="Times New Roman" w:hAnsi="Times New Roman" w:cs="Times New Roman"/>
                <w:color w:val="000000"/>
                <w:sz w:val="16"/>
                <w:szCs w:val="16"/>
                <w:lang w:eastAsia="ru-RU"/>
              </w:rPr>
              <w:lastRenderedPageBreak/>
              <w:t>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2021- 104,0%</w:t>
            </w:r>
            <w:r w:rsidRPr="00ED1903">
              <w:rPr>
                <w:rFonts w:ascii="Times New Roman" w:eastAsia="Times New Roman" w:hAnsi="Times New Roman" w:cs="Times New Roman"/>
                <w:color w:val="000000"/>
                <w:sz w:val="16"/>
                <w:szCs w:val="16"/>
                <w:lang w:eastAsia="ru-RU"/>
              </w:rPr>
              <w:br/>
              <w:t>2022- 106,0%</w:t>
            </w:r>
            <w:r w:rsidRPr="00ED1903">
              <w:rPr>
                <w:rFonts w:ascii="Times New Roman" w:eastAsia="Times New Roman" w:hAnsi="Times New Roman" w:cs="Times New Roman"/>
                <w:color w:val="000000"/>
                <w:sz w:val="16"/>
                <w:szCs w:val="16"/>
                <w:lang w:eastAsia="ru-RU"/>
              </w:rPr>
              <w:br/>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2023- 9,25</w:t>
            </w:r>
            <w:r w:rsidRPr="00ED1903">
              <w:rPr>
                <w:rFonts w:ascii="Times New Roman" w:eastAsia="Times New Roman" w:hAnsi="Times New Roman" w:cs="Times New Roman"/>
                <w:color w:val="000000"/>
                <w:sz w:val="16"/>
                <w:szCs w:val="16"/>
                <w:lang w:eastAsia="ru-RU"/>
              </w:rPr>
              <w:br/>
              <w:t>2024-13,69</w:t>
            </w:r>
            <w:r w:rsidRPr="00ED1903">
              <w:rPr>
                <w:rFonts w:ascii="Times New Roman" w:eastAsia="Times New Roman" w:hAnsi="Times New Roman" w:cs="Times New Roman"/>
                <w:color w:val="000000"/>
                <w:sz w:val="16"/>
                <w:szCs w:val="16"/>
                <w:lang w:eastAsia="ru-RU"/>
              </w:rPr>
              <w:br/>
              <w:t>2025-15,21</w:t>
            </w:r>
            <w:r w:rsidRPr="00ED1903">
              <w:rPr>
                <w:rFonts w:ascii="Times New Roman" w:eastAsia="Times New Roman" w:hAnsi="Times New Roman" w:cs="Times New Roman"/>
                <w:color w:val="000000"/>
                <w:sz w:val="16"/>
                <w:szCs w:val="16"/>
                <w:lang w:eastAsia="ru-RU"/>
              </w:rPr>
              <w:br/>
              <w:t>2026-16,73</w:t>
            </w:r>
          </w:p>
        </w:tc>
      </w:tr>
      <w:tr w:rsidR="00ED1903" w:rsidRPr="00ED1903" w:rsidTr="000D0A82">
        <w:trPr>
          <w:trHeight w:val="7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607,0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247,0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160,0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w:t>
            </w:r>
            <w:r w:rsidRPr="00ED1903">
              <w:rPr>
                <w:rFonts w:ascii="Times New Roman" w:eastAsia="Times New Roman" w:hAnsi="Times New Roman" w:cs="Times New Roman"/>
                <w:color w:val="000000"/>
                <w:sz w:val="16"/>
                <w:szCs w:val="16"/>
                <w:lang w:eastAsia="ru-RU"/>
              </w:rPr>
              <w:br/>
              <w:t>2024-6</w:t>
            </w:r>
            <w:r w:rsidRPr="00ED1903">
              <w:rPr>
                <w:rFonts w:ascii="Times New Roman" w:eastAsia="Times New Roman" w:hAnsi="Times New Roman" w:cs="Times New Roman"/>
                <w:color w:val="000000"/>
                <w:sz w:val="16"/>
                <w:szCs w:val="16"/>
                <w:lang w:eastAsia="ru-RU"/>
              </w:rPr>
              <w:br/>
              <w:t>2025-6</w:t>
            </w:r>
            <w:r w:rsidRPr="00ED1903">
              <w:rPr>
                <w:rFonts w:ascii="Times New Roman" w:eastAsia="Times New Roman" w:hAnsi="Times New Roman" w:cs="Times New Roman"/>
                <w:color w:val="000000"/>
                <w:sz w:val="16"/>
                <w:szCs w:val="16"/>
                <w:lang w:eastAsia="ru-RU"/>
              </w:rPr>
              <w:br/>
              <w:t>2026-6</w:t>
            </w:r>
          </w:p>
        </w:tc>
      </w:tr>
      <w:tr w:rsidR="00ED1903" w:rsidRPr="00ED1903" w:rsidTr="000D0A82">
        <w:trPr>
          <w:trHeight w:val="81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Ремонт зданий и помещений 2021 - 2026 год </w:t>
            </w:r>
          </w:p>
        </w:tc>
        <w:tc>
          <w:tcPr>
            <w:tcW w:w="1275" w:type="dxa"/>
            <w:vMerge w:val="restart"/>
            <w:tcBorders>
              <w:top w:val="single" w:sz="4" w:space="0" w:color="auto"/>
              <w:left w:val="single" w:sz="4" w:space="0" w:color="auto"/>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29 760,4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218,7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497,7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29 044,0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2.1-2.3</w:t>
            </w:r>
          </w:p>
        </w:tc>
        <w:tc>
          <w:tcPr>
            <w:tcW w:w="993" w:type="dxa"/>
            <w:tcBorders>
              <w:top w:val="nil"/>
              <w:left w:val="nil"/>
              <w:bottom w:val="nil"/>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Прирост учащихся ДШИ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2021- 104,0%</w:t>
            </w:r>
            <w:r w:rsidRPr="00ED1903">
              <w:rPr>
                <w:rFonts w:ascii="Times New Roman" w:eastAsia="Times New Roman" w:hAnsi="Times New Roman" w:cs="Times New Roman"/>
                <w:color w:val="000000"/>
                <w:sz w:val="16"/>
                <w:szCs w:val="16"/>
                <w:lang w:eastAsia="ru-RU"/>
              </w:rPr>
              <w:br/>
              <w:t>2022- 106,0%</w:t>
            </w:r>
            <w:r w:rsidRPr="00ED1903">
              <w:rPr>
                <w:rFonts w:ascii="Times New Roman" w:eastAsia="Times New Roman" w:hAnsi="Times New Roman" w:cs="Times New Roman"/>
                <w:color w:val="000000"/>
                <w:sz w:val="16"/>
                <w:szCs w:val="16"/>
                <w:lang w:eastAsia="ru-RU"/>
              </w:rPr>
              <w:br/>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2023- 9,25</w:t>
            </w:r>
            <w:r w:rsidRPr="00ED1903">
              <w:rPr>
                <w:rFonts w:ascii="Times New Roman" w:eastAsia="Times New Roman" w:hAnsi="Times New Roman" w:cs="Times New Roman"/>
                <w:color w:val="000000"/>
                <w:sz w:val="16"/>
                <w:szCs w:val="16"/>
                <w:lang w:eastAsia="ru-RU"/>
              </w:rPr>
              <w:br/>
              <w:t>2024-13,69</w:t>
            </w:r>
            <w:r w:rsidRPr="00ED1903">
              <w:rPr>
                <w:rFonts w:ascii="Times New Roman" w:eastAsia="Times New Roman" w:hAnsi="Times New Roman" w:cs="Times New Roman"/>
                <w:color w:val="000000"/>
                <w:sz w:val="16"/>
                <w:szCs w:val="16"/>
                <w:lang w:eastAsia="ru-RU"/>
              </w:rPr>
              <w:br/>
              <w:t>2025-15,21</w:t>
            </w:r>
            <w:r w:rsidRPr="00ED1903">
              <w:rPr>
                <w:rFonts w:ascii="Times New Roman" w:eastAsia="Times New Roman" w:hAnsi="Times New Roman" w:cs="Times New Roman"/>
                <w:color w:val="000000"/>
                <w:sz w:val="16"/>
                <w:szCs w:val="16"/>
                <w:lang w:eastAsia="ru-RU"/>
              </w:rPr>
              <w:br/>
              <w:t>2026-16,73</w:t>
            </w:r>
          </w:p>
        </w:tc>
      </w:tr>
      <w:tr w:rsidR="00ED1903" w:rsidRPr="00ED1903" w:rsidTr="000D0A82">
        <w:trPr>
          <w:trHeight w:val="6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8 621,5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927,5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1 155,9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1 457,0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1 693,7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1 693,7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1 693,7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w:t>
            </w:r>
            <w:r w:rsidRPr="00ED1903">
              <w:rPr>
                <w:rFonts w:ascii="Times New Roman" w:eastAsia="Times New Roman" w:hAnsi="Times New Roman" w:cs="Times New Roman"/>
                <w:color w:val="000000"/>
                <w:sz w:val="16"/>
                <w:szCs w:val="16"/>
                <w:lang w:eastAsia="ru-RU"/>
              </w:rPr>
              <w:br/>
              <w:t>2024-6</w:t>
            </w:r>
            <w:r w:rsidRPr="00ED1903">
              <w:rPr>
                <w:rFonts w:ascii="Times New Roman" w:eastAsia="Times New Roman" w:hAnsi="Times New Roman" w:cs="Times New Roman"/>
                <w:color w:val="000000"/>
                <w:sz w:val="16"/>
                <w:szCs w:val="16"/>
                <w:lang w:eastAsia="ru-RU"/>
              </w:rPr>
              <w:br/>
              <w:t>2025-6</w:t>
            </w:r>
            <w:r w:rsidRPr="00ED1903">
              <w:rPr>
                <w:rFonts w:ascii="Times New Roman" w:eastAsia="Times New Roman" w:hAnsi="Times New Roman" w:cs="Times New Roman"/>
                <w:color w:val="000000"/>
                <w:sz w:val="16"/>
                <w:szCs w:val="16"/>
                <w:lang w:eastAsia="ru-RU"/>
              </w:rPr>
              <w:br/>
              <w:t>2026-6</w:t>
            </w:r>
          </w:p>
        </w:tc>
      </w:tr>
      <w:tr w:rsidR="00ED1903" w:rsidRPr="00ED1903" w:rsidTr="000D0A82">
        <w:trPr>
          <w:trHeight w:val="79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2.1.8.</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Комплектование библиотек книгами и материалами на башкирском и русском языках, подписка на периодические издания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449,8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97,1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97,1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63,9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63,9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63,9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63,9</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2.1-2.3</w:t>
            </w:r>
          </w:p>
        </w:tc>
        <w:tc>
          <w:tcPr>
            <w:tcW w:w="993" w:type="dxa"/>
            <w:tcBorders>
              <w:top w:val="nil"/>
              <w:left w:val="nil"/>
              <w:bottom w:val="nil"/>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Прирост учащихся ДШИ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2021- 104,0%</w:t>
            </w:r>
            <w:r w:rsidRPr="00ED1903">
              <w:rPr>
                <w:rFonts w:ascii="Times New Roman" w:eastAsia="Times New Roman" w:hAnsi="Times New Roman" w:cs="Times New Roman"/>
                <w:color w:val="000000"/>
                <w:sz w:val="16"/>
                <w:szCs w:val="16"/>
                <w:lang w:eastAsia="ru-RU"/>
              </w:rPr>
              <w:br/>
              <w:t>2022- 106,0%</w:t>
            </w:r>
            <w:r w:rsidRPr="00ED1903">
              <w:rPr>
                <w:rFonts w:ascii="Times New Roman" w:eastAsia="Times New Roman" w:hAnsi="Times New Roman" w:cs="Times New Roman"/>
                <w:color w:val="000000"/>
                <w:sz w:val="16"/>
                <w:szCs w:val="16"/>
                <w:lang w:eastAsia="ru-RU"/>
              </w:rPr>
              <w:br/>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2023- 9,25</w:t>
            </w:r>
            <w:r w:rsidRPr="00ED1903">
              <w:rPr>
                <w:rFonts w:ascii="Times New Roman" w:eastAsia="Times New Roman" w:hAnsi="Times New Roman" w:cs="Times New Roman"/>
                <w:color w:val="000000"/>
                <w:sz w:val="16"/>
                <w:szCs w:val="16"/>
                <w:lang w:eastAsia="ru-RU"/>
              </w:rPr>
              <w:br/>
              <w:t>2024-13,69</w:t>
            </w:r>
            <w:r w:rsidRPr="00ED1903">
              <w:rPr>
                <w:rFonts w:ascii="Times New Roman" w:eastAsia="Times New Roman" w:hAnsi="Times New Roman" w:cs="Times New Roman"/>
                <w:color w:val="000000"/>
                <w:sz w:val="16"/>
                <w:szCs w:val="16"/>
                <w:lang w:eastAsia="ru-RU"/>
              </w:rPr>
              <w:br/>
              <w:t>2025-15,21</w:t>
            </w:r>
            <w:r w:rsidRPr="00ED1903">
              <w:rPr>
                <w:rFonts w:ascii="Times New Roman" w:eastAsia="Times New Roman" w:hAnsi="Times New Roman" w:cs="Times New Roman"/>
                <w:color w:val="000000"/>
                <w:sz w:val="16"/>
                <w:szCs w:val="16"/>
                <w:lang w:eastAsia="ru-RU"/>
              </w:rPr>
              <w:br/>
              <w:t>2026-16,73</w:t>
            </w:r>
          </w:p>
        </w:tc>
      </w:tr>
      <w:tr w:rsidR="00ED1903" w:rsidRPr="00ED1903" w:rsidTr="000D0A82">
        <w:trPr>
          <w:trHeight w:val="87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w:t>
            </w:r>
            <w:r w:rsidRPr="00ED1903">
              <w:rPr>
                <w:rFonts w:ascii="Times New Roman" w:eastAsia="Times New Roman" w:hAnsi="Times New Roman" w:cs="Times New Roman"/>
                <w:color w:val="000000"/>
                <w:sz w:val="16"/>
                <w:szCs w:val="16"/>
                <w:lang w:eastAsia="ru-RU"/>
              </w:rPr>
              <w:br/>
              <w:t>2024-6</w:t>
            </w:r>
            <w:r w:rsidRPr="00ED1903">
              <w:rPr>
                <w:rFonts w:ascii="Times New Roman" w:eastAsia="Times New Roman" w:hAnsi="Times New Roman" w:cs="Times New Roman"/>
                <w:color w:val="000000"/>
                <w:sz w:val="16"/>
                <w:szCs w:val="16"/>
                <w:lang w:eastAsia="ru-RU"/>
              </w:rPr>
              <w:br/>
              <w:t>2025-6</w:t>
            </w:r>
            <w:r w:rsidRPr="00ED1903">
              <w:rPr>
                <w:rFonts w:ascii="Times New Roman" w:eastAsia="Times New Roman" w:hAnsi="Times New Roman" w:cs="Times New Roman"/>
                <w:color w:val="000000"/>
                <w:sz w:val="16"/>
                <w:szCs w:val="16"/>
                <w:lang w:eastAsia="ru-RU"/>
              </w:rPr>
              <w:br/>
              <w:t>2026-6</w:t>
            </w:r>
          </w:p>
        </w:tc>
      </w:tr>
      <w:tr w:rsidR="00ED1903" w:rsidRPr="00ED1903" w:rsidTr="000D0A82">
        <w:trPr>
          <w:trHeight w:val="84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2.1.9.</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Организация и участие детей и молодежи во Всероссийских, Международных, Республиканских Региональных фестивалях, конкурсах, олимпиадах, выставках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2.1-2.3</w:t>
            </w:r>
          </w:p>
        </w:tc>
        <w:tc>
          <w:tcPr>
            <w:tcW w:w="993" w:type="dxa"/>
            <w:tcBorders>
              <w:top w:val="nil"/>
              <w:left w:val="nil"/>
              <w:bottom w:val="nil"/>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Прирост учащихся ДШИ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2021- 104,0%</w:t>
            </w:r>
            <w:r w:rsidRPr="00ED1903">
              <w:rPr>
                <w:rFonts w:ascii="Times New Roman" w:eastAsia="Times New Roman" w:hAnsi="Times New Roman" w:cs="Times New Roman"/>
                <w:color w:val="000000"/>
                <w:sz w:val="16"/>
                <w:szCs w:val="16"/>
                <w:lang w:eastAsia="ru-RU"/>
              </w:rPr>
              <w:br/>
              <w:t>2022- 106,0%</w:t>
            </w:r>
            <w:r w:rsidRPr="00ED1903">
              <w:rPr>
                <w:rFonts w:ascii="Times New Roman" w:eastAsia="Times New Roman" w:hAnsi="Times New Roman" w:cs="Times New Roman"/>
                <w:color w:val="000000"/>
                <w:sz w:val="16"/>
                <w:szCs w:val="16"/>
                <w:lang w:eastAsia="ru-RU"/>
              </w:rPr>
              <w:br/>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2023- 9,25</w:t>
            </w:r>
            <w:r w:rsidRPr="00ED1903">
              <w:rPr>
                <w:rFonts w:ascii="Times New Roman" w:eastAsia="Times New Roman" w:hAnsi="Times New Roman" w:cs="Times New Roman"/>
                <w:color w:val="000000"/>
                <w:sz w:val="16"/>
                <w:szCs w:val="16"/>
                <w:lang w:eastAsia="ru-RU"/>
              </w:rPr>
              <w:br/>
              <w:t>2024-13,69</w:t>
            </w:r>
            <w:r w:rsidRPr="00ED1903">
              <w:rPr>
                <w:rFonts w:ascii="Times New Roman" w:eastAsia="Times New Roman" w:hAnsi="Times New Roman" w:cs="Times New Roman"/>
                <w:color w:val="000000"/>
                <w:sz w:val="16"/>
                <w:szCs w:val="16"/>
                <w:lang w:eastAsia="ru-RU"/>
              </w:rPr>
              <w:br/>
              <w:t>2025-15,21</w:t>
            </w:r>
            <w:r w:rsidRPr="00ED1903">
              <w:rPr>
                <w:rFonts w:ascii="Times New Roman" w:eastAsia="Times New Roman" w:hAnsi="Times New Roman" w:cs="Times New Roman"/>
                <w:color w:val="000000"/>
                <w:sz w:val="16"/>
                <w:szCs w:val="16"/>
                <w:lang w:eastAsia="ru-RU"/>
              </w:rPr>
              <w:br/>
              <w:t>2026-16,73</w:t>
            </w:r>
          </w:p>
        </w:tc>
      </w:tr>
      <w:tr w:rsidR="00ED1903" w:rsidRPr="00ED1903" w:rsidTr="000D0A82">
        <w:trPr>
          <w:trHeight w:val="88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720,0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120,0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w:t>
            </w:r>
            <w:r w:rsidRPr="00ED1903">
              <w:rPr>
                <w:rFonts w:ascii="Times New Roman" w:eastAsia="Times New Roman" w:hAnsi="Times New Roman" w:cs="Times New Roman"/>
                <w:color w:val="000000"/>
                <w:sz w:val="16"/>
                <w:szCs w:val="16"/>
                <w:lang w:eastAsia="ru-RU"/>
              </w:rPr>
              <w:br/>
              <w:t>2024-6</w:t>
            </w:r>
            <w:r w:rsidRPr="00ED1903">
              <w:rPr>
                <w:rFonts w:ascii="Times New Roman" w:eastAsia="Times New Roman" w:hAnsi="Times New Roman" w:cs="Times New Roman"/>
                <w:color w:val="000000"/>
                <w:sz w:val="16"/>
                <w:szCs w:val="16"/>
                <w:lang w:eastAsia="ru-RU"/>
              </w:rPr>
              <w:br/>
              <w:t>2025-6</w:t>
            </w:r>
            <w:r w:rsidRPr="00ED1903">
              <w:rPr>
                <w:rFonts w:ascii="Times New Roman" w:eastAsia="Times New Roman" w:hAnsi="Times New Roman" w:cs="Times New Roman"/>
                <w:color w:val="000000"/>
                <w:sz w:val="16"/>
                <w:szCs w:val="16"/>
                <w:lang w:eastAsia="ru-RU"/>
              </w:rPr>
              <w:br/>
              <w:t>2026-6</w:t>
            </w:r>
          </w:p>
        </w:tc>
      </w:tr>
      <w:tr w:rsidR="00ED1903" w:rsidRPr="00ED1903" w:rsidTr="000D0A82">
        <w:trPr>
          <w:trHeight w:val="4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2.1.10.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Организация, проведение и участие в конкурсах исполнительского мастерства преподавателей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МБУ ДО «ДШИ № 1», МБУ ДО </w:t>
            </w:r>
            <w:r w:rsidRPr="00ED1903">
              <w:rPr>
                <w:rFonts w:ascii="Times New Roman" w:eastAsia="Times New Roman" w:hAnsi="Times New Roman" w:cs="Times New Roman"/>
                <w:color w:val="000000"/>
                <w:sz w:val="16"/>
                <w:szCs w:val="16"/>
                <w:lang w:eastAsia="ru-RU"/>
              </w:rPr>
              <w:lastRenderedPageBreak/>
              <w:t xml:space="preserve">«ДШИ №2», МАУ ДО «ДХШ»  </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Внебюджетные источники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280,0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Повышение социального статуса и профессиональное совершенствование педагогиче</w:t>
            </w:r>
            <w:r w:rsidRPr="00ED1903">
              <w:rPr>
                <w:rFonts w:ascii="Times New Roman" w:eastAsia="Times New Roman" w:hAnsi="Times New Roman" w:cs="Times New Roman"/>
                <w:color w:val="000000"/>
                <w:sz w:val="16"/>
                <w:szCs w:val="16"/>
                <w:lang w:eastAsia="ru-RU"/>
              </w:rPr>
              <w:lastRenderedPageBreak/>
              <w:t>ских кадров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х</w:t>
            </w:r>
          </w:p>
        </w:tc>
      </w:tr>
      <w:tr w:rsidR="00ED1903" w:rsidRPr="00ED1903" w:rsidTr="000D0A82">
        <w:trPr>
          <w:trHeight w:val="4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2.1.11.</w:t>
            </w:r>
          </w:p>
        </w:tc>
        <w:tc>
          <w:tcPr>
            <w:tcW w:w="141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Организация и участие в конкурсе – смотре методических творческих работ</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Повышение социального статуса и профессиональное совершенствование педагогических кадров</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82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2.1.12.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Участие в выездных зональных курсах повышения квалификации семинарах, практикумах, стажировках, конкурсах профессионального мастерства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Профессиональное совершенствование педагогических кадров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48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95,8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5,8</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2.1.13.</w:t>
            </w:r>
          </w:p>
        </w:tc>
        <w:tc>
          <w:tcPr>
            <w:tcW w:w="141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Организация семинаров, практикумов, </w:t>
            </w:r>
            <w:r w:rsidRPr="00ED1903">
              <w:rPr>
                <w:rFonts w:ascii="Times New Roman" w:eastAsia="Times New Roman" w:hAnsi="Times New Roman" w:cs="Times New Roman"/>
                <w:color w:val="000000"/>
                <w:sz w:val="16"/>
                <w:szCs w:val="16"/>
                <w:lang w:eastAsia="ru-RU"/>
              </w:rPr>
              <w:lastRenderedPageBreak/>
              <w:t>мастер – классов по актуальным вопросам развития системы образования детей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Отдел культуры администраци</w:t>
            </w:r>
            <w:r w:rsidRPr="00ED1903">
              <w:rPr>
                <w:rFonts w:ascii="Times New Roman" w:eastAsia="Times New Roman" w:hAnsi="Times New Roman" w:cs="Times New Roman"/>
                <w:color w:val="000000"/>
                <w:sz w:val="16"/>
                <w:szCs w:val="16"/>
                <w:lang w:eastAsia="ru-RU"/>
              </w:rPr>
              <w:lastRenderedPageBreak/>
              <w:t>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Внебюджетные источники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Профессиональное совершенс</w:t>
            </w:r>
            <w:r w:rsidRPr="00ED1903">
              <w:rPr>
                <w:rFonts w:ascii="Times New Roman" w:eastAsia="Times New Roman" w:hAnsi="Times New Roman" w:cs="Times New Roman"/>
                <w:color w:val="000000"/>
                <w:sz w:val="16"/>
                <w:szCs w:val="16"/>
                <w:lang w:eastAsia="ru-RU"/>
              </w:rPr>
              <w:lastRenderedPageBreak/>
              <w:t>твование педагогических кадров</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х</w:t>
            </w:r>
          </w:p>
        </w:tc>
      </w:tr>
      <w:tr w:rsidR="00ED1903" w:rsidRPr="00ED1903" w:rsidTr="000D0A82">
        <w:trPr>
          <w:trHeight w:val="5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2.1.14.</w:t>
            </w:r>
          </w:p>
        </w:tc>
        <w:tc>
          <w:tcPr>
            <w:tcW w:w="141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Организация экспериментальных площадок, творческих экспедиций, пленэров</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Профессиональное совершенствование педагогических кадров</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8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2.1.15.</w:t>
            </w:r>
          </w:p>
        </w:tc>
        <w:tc>
          <w:tcPr>
            <w:tcW w:w="141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Организация и проведение аттестации рабочих мест по условиям труда в учреждениях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МБУ ДО </w:t>
            </w:r>
            <w:r w:rsidRPr="00ED1903">
              <w:rPr>
                <w:rFonts w:ascii="Times New Roman" w:eastAsia="Times New Roman" w:hAnsi="Times New Roman" w:cs="Times New Roman"/>
                <w:color w:val="000000"/>
                <w:sz w:val="16"/>
                <w:szCs w:val="16"/>
                <w:lang w:eastAsia="ru-RU"/>
              </w:rPr>
              <w:lastRenderedPageBreak/>
              <w:t>«ДШИ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Улучшение условий труда</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69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2.2.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Основное мероприятие «Укрепление материально-технической базы учреждений дополнительного образования детей в сфере культуры и искусства»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19 303,4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1 890,5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1 909,1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5 026,9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3 492,3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3 492,3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3 492,3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69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563,9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69,0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494,9</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2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18 739,5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1 821,5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1 909,1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4 532,0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3 492,3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3 492,3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3 492,3</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6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2.2.1.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Оснащение музыкальными инструментами детских школ искусств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 1» МБУ ДО «ДШИ №2»</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2.1-2.3</w:t>
            </w:r>
          </w:p>
        </w:tc>
        <w:tc>
          <w:tcPr>
            <w:tcW w:w="993" w:type="dxa"/>
            <w:tcBorders>
              <w:top w:val="nil"/>
              <w:left w:val="nil"/>
              <w:bottom w:val="nil"/>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Прирост учащихся ДШИ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2021- 104,0%</w:t>
            </w:r>
            <w:r w:rsidRPr="00ED1903">
              <w:rPr>
                <w:rFonts w:ascii="Times New Roman" w:eastAsia="Times New Roman" w:hAnsi="Times New Roman" w:cs="Times New Roman"/>
                <w:color w:val="000000"/>
                <w:sz w:val="16"/>
                <w:szCs w:val="16"/>
                <w:lang w:eastAsia="ru-RU"/>
              </w:rPr>
              <w:br/>
              <w:t>2022- 106,0%</w:t>
            </w:r>
            <w:r w:rsidRPr="00ED1903">
              <w:rPr>
                <w:rFonts w:ascii="Times New Roman" w:eastAsia="Times New Roman" w:hAnsi="Times New Roman" w:cs="Times New Roman"/>
                <w:color w:val="000000"/>
                <w:sz w:val="16"/>
                <w:szCs w:val="16"/>
                <w:lang w:eastAsia="ru-RU"/>
              </w:rPr>
              <w:br/>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2023- 9,25</w:t>
            </w:r>
            <w:r w:rsidRPr="00ED1903">
              <w:rPr>
                <w:rFonts w:ascii="Times New Roman" w:eastAsia="Times New Roman" w:hAnsi="Times New Roman" w:cs="Times New Roman"/>
                <w:color w:val="000000"/>
                <w:sz w:val="16"/>
                <w:szCs w:val="16"/>
                <w:lang w:eastAsia="ru-RU"/>
              </w:rPr>
              <w:br/>
              <w:t>2024-13,69</w:t>
            </w:r>
            <w:r w:rsidRPr="00ED1903">
              <w:rPr>
                <w:rFonts w:ascii="Times New Roman" w:eastAsia="Times New Roman" w:hAnsi="Times New Roman" w:cs="Times New Roman"/>
                <w:color w:val="000000"/>
                <w:sz w:val="16"/>
                <w:szCs w:val="16"/>
                <w:lang w:eastAsia="ru-RU"/>
              </w:rPr>
              <w:br/>
              <w:t>2025-15,21</w:t>
            </w:r>
            <w:r w:rsidRPr="00ED1903">
              <w:rPr>
                <w:rFonts w:ascii="Times New Roman" w:eastAsia="Times New Roman" w:hAnsi="Times New Roman" w:cs="Times New Roman"/>
                <w:color w:val="000000"/>
                <w:sz w:val="16"/>
                <w:szCs w:val="16"/>
                <w:lang w:eastAsia="ru-RU"/>
              </w:rPr>
              <w:br/>
              <w:t>2026-16,73</w:t>
            </w:r>
          </w:p>
        </w:tc>
      </w:tr>
      <w:tr w:rsidR="00ED1903" w:rsidRPr="00ED1903" w:rsidTr="000D0A82">
        <w:trPr>
          <w:trHeight w:val="69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10 072,8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1 019,9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527,0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2 525,9</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2 000,0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2 000,0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2 000,0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w:t>
            </w:r>
            <w:r w:rsidRPr="00ED1903">
              <w:rPr>
                <w:rFonts w:ascii="Times New Roman" w:eastAsia="Times New Roman" w:hAnsi="Times New Roman" w:cs="Times New Roman"/>
                <w:color w:val="000000"/>
                <w:sz w:val="16"/>
                <w:szCs w:val="16"/>
                <w:lang w:eastAsia="ru-RU"/>
              </w:rPr>
              <w:br/>
              <w:t>2024-6</w:t>
            </w:r>
            <w:r w:rsidRPr="00ED1903">
              <w:rPr>
                <w:rFonts w:ascii="Times New Roman" w:eastAsia="Times New Roman" w:hAnsi="Times New Roman" w:cs="Times New Roman"/>
                <w:color w:val="000000"/>
                <w:sz w:val="16"/>
                <w:szCs w:val="16"/>
                <w:lang w:eastAsia="ru-RU"/>
              </w:rPr>
              <w:br/>
              <w:t>2025-6</w:t>
            </w:r>
            <w:r w:rsidRPr="00ED1903">
              <w:rPr>
                <w:rFonts w:ascii="Times New Roman" w:eastAsia="Times New Roman" w:hAnsi="Times New Roman" w:cs="Times New Roman"/>
                <w:color w:val="000000"/>
                <w:sz w:val="16"/>
                <w:szCs w:val="16"/>
                <w:lang w:eastAsia="ru-RU"/>
              </w:rPr>
              <w:br/>
              <w:t>2026-6</w:t>
            </w:r>
          </w:p>
        </w:tc>
      </w:tr>
      <w:tr w:rsidR="00ED1903" w:rsidRPr="00ED1903" w:rsidTr="000D0A82">
        <w:trPr>
          <w:trHeight w:val="6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2.2.2.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Приобретение оборудования и мебели, приобретение и пошив костюмов, обуви</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№2»</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563,9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69,0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494,9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2.1-2.3</w:t>
            </w:r>
          </w:p>
        </w:tc>
        <w:tc>
          <w:tcPr>
            <w:tcW w:w="993" w:type="dxa"/>
            <w:tcBorders>
              <w:top w:val="nil"/>
              <w:left w:val="nil"/>
              <w:bottom w:val="nil"/>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Прирост учащихся ДШИ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2021- 104,0%</w:t>
            </w:r>
            <w:r w:rsidRPr="00ED1903">
              <w:rPr>
                <w:rFonts w:ascii="Times New Roman" w:eastAsia="Times New Roman" w:hAnsi="Times New Roman" w:cs="Times New Roman"/>
                <w:color w:val="000000"/>
                <w:sz w:val="16"/>
                <w:szCs w:val="16"/>
                <w:lang w:eastAsia="ru-RU"/>
              </w:rPr>
              <w:br/>
              <w:t>2022- 106,0%</w:t>
            </w:r>
            <w:r w:rsidRPr="00ED1903">
              <w:rPr>
                <w:rFonts w:ascii="Times New Roman" w:eastAsia="Times New Roman" w:hAnsi="Times New Roman" w:cs="Times New Roman"/>
                <w:color w:val="000000"/>
                <w:sz w:val="16"/>
                <w:szCs w:val="16"/>
                <w:lang w:eastAsia="ru-RU"/>
              </w:rPr>
              <w:br/>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2023- 9,25</w:t>
            </w:r>
            <w:r w:rsidRPr="00ED1903">
              <w:rPr>
                <w:rFonts w:ascii="Times New Roman" w:eastAsia="Times New Roman" w:hAnsi="Times New Roman" w:cs="Times New Roman"/>
                <w:color w:val="000000"/>
                <w:sz w:val="16"/>
                <w:szCs w:val="16"/>
                <w:lang w:eastAsia="ru-RU"/>
              </w:rPr>
              <w:br/>
              <w:t>2024-13,69</w:t>
            </w:r>
            <w:r w:rsidRPr="00ED1903">
              <w:rPr>
                <w:rFonts w:ascii="Times New Roman" w:eastAsia="Times New Roman" w:hAnsi="Times New Roman" w:cs="Times New Roman"/>
                <w:color w:val="000000"/>
                <w:sz w:val="16"/>
                <w:szCs w:val="16"/>
                <w:lang w:eastAsia="ru-RU"/>
              </w:rPr>
              <w:br/>
              <w:t>2025-15,21</w:t>
            </w:r>
            <w:r w:rsidRPr="00ED1903">
              <w:rPr>
                <w:rFonts w:ascii="Times New Roman" w:eastAsia="Times New Roman" w:hAnsi="Times New Roman" w:cs="Times New Roman"/>
                <w:color w:val="000000"/>
                <w:sz w:val="16"/>
                <w:szCs w:val="16"/>
                <w:lang w:eastAsia="ru-RU"/>
              </w:rPr>
              <w:br/>
              <w:t>2026-16,73</w:t>
            </w:r>
          </w:p>
        </w:tc>
      </w:tr>
      <w:tr w:rsidR="00ED1903" w:rsidRPr="00ED1903" w:rsidTr="000D0A82">
        <w:trPr>
          <w:trHeight w:val="61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8 666,7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801,6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1 382,1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2 006,1</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1 492,3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1 492,3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1 492,3</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2023- 6</w:t>
            </w:r>
            <w:r w:rsidRPr="00ED1903">
              <w:rPr>
                <w:rFonts w:ascii="Times New Roman" w:eastAsia="Times New Roman" w:hAnsi="Times New Roman" w:cs="Times New Roman"/>
                <w:color w:val="000000"/>
                <w:sz w:val="16"/>
                <w:szCs w:val="16"/>
                <w:lang w:eastAsia="ru-RU"/>
              </w:rPr>
              <w:br/>
              <w:t>2024-6</w:t>
            </w:r>
            <w:r w:rsidRPr="00ED1903">
              <w:rPr>
                <w:rFonts w:ascii="Times New Roman" w:eastAsia="Times New Roman" w:hAnsi="Times New Roman" w:cs="Times New Roman"/>
                <w:color w:val="000000"/>
                <w:sz w:val="16"/>
                <w:szCs w:val="16"/>
                <w:lang w:eastAsia="ru-RU"/>
              </w:rPr>
              <w:br/>
              <w:t>2025-6</w:t>
            </w:r>
            <w:r w:rsidRPr="00ED1903">
              <w:rPr>
                <w:rFonts w:ascii="Times New Roman" w:eastAsia="Times New Roman" w:hAnsi="Times New Roman" w:cs="Times New Roman"/>
                <w:color w:val="000000"/>
                <w:sz w:val="16"/>
                <w:szCs w:val="16"/>
                <w:lang w:eastAsia="ru-RU"/>
              </w:rPr>
              <w:br/>
              <w:t>2026-6</w:t>
            </w:r>
          </w:p>
        </w:tc>
      </w:tr>
      <w:tr w:rsidR="00ED1903" w:rsidRPr="00ED1903" w:rsidTr="000D0A82">
        <w:trPr>
          <w:trHeight w:val="52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Подпрограмма «Развитие культурно - досуговой деятельности в городском округе город Октябрьский Республики Башкортостан»</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«ГДК», МБУ «ЦНК»</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385 223,5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58 481,7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61 654,1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74 067,7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65 158,9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62 909,0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62 952,1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1-6</w:t>
            </w:r>
          </w:p>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3.1-3.4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69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308 418,3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48 323,7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51 236,0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58 808,2</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50 769,1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49 609,2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49 672,1</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48 762,9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6 771,2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6 252,1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8 220,0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9 179,8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9 179,8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9 160,0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28 042,3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3 386,8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4 166,0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7 039,5</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5 210,0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4 120,0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4 120,0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Основное мероприятие «Обеспечение выполнения функций по созданию условий для организации досуга и обеспечения жителей городского округа услугами </w:t>
            </w:r>
            <w:r w:rsidRPr="00ED1903">
              <w:rPr>
                <w:rFonts w:ascii="Times New Roman" w:eastAsia="Times New Roman" w:hAnsi="Times New Roman" w:cs="Times New Roman"/>
                <w:color w:val="000000"/>
                <w:sz w:val="16"/>
                <w:szCs w:val="16"/>
                <w:lang w:eastAsia="ru-RU"/>
              </w:rPr>
              <w:lastRenderedPageBreak/>
              <w:t>организаций культуры»</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Отдел культуры администрации городского округа город Октябрьский Республики Башкортостан МБУ «ГДК», МБУ «ЦНК»</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369 921,0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57 374,5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60 349,7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63 655,5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63 511,0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62 493,6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62 536,7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1-6</w:t>
            </w:r>
          </w:p>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3.1-3.4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114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298 660,4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48 061,7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51 137,4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50 010,9</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50 169,1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49 609,2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49 672,1</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48 762,9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6 771,2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6 252,1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8 220,0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9 179,8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9 179,8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9 160,0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22 497,7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2 541,6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2 960,2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5 424,6</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4 162,1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3 704,6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3 704,6</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68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3.1.1.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Обеспечение выполнения функций по созданию условий для организации досуга и обеспечения жителей городского округа услугами организаций культуры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«ГДК», МБУ «ЦНК»</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267 656,0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40 682,5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45 519,9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45 300,4</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45 736,7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45 176,8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45 239,7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1-6</w:t>
            </w:r>
          </w:p>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3.1-3.4</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 Прирост участников клубных формирований</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w:t>
            </w:r>
            <w:r w:rsidRPr="00ED1903">
              <w:rPr>
                <w:rFonts w:ascii="Times New Roman" w:eastAsia="Times New Roman" w:hAnsi="Times New Roman" w:cs="Times New Roman"/>
                <w:color w:val="000000"/>
                <w:sz w:val="16"/>
                <w:szCs w:val="16"/>
                <w:lang w:eastAsia="ru-RU"/>
              </w:rPr>
              <w:br/>
              <w:t>2021- 108,0%</w:t>
            </w:r>
            <w:r w:rsidRPr="00ED1903">
              <w:rPr>
                <w:rFonts w:ascii="Times New Roman" w:eastAsia="Times New Roman" w:hAnsi="Times New Roman" w:cs="Times New Roman"/>
                <w:color w:val="000000"/>
                <w:sz w:val="16"/>
                <w:szCs w:val="16"/>
                <w:lang w:eastAsia="ru-RU"/>
              </w:rPr>
              <w:br/>
              <w:t xml:space="preserve">2022- 115,0%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3.2</w:t>
            </w:r>
            <w:r w:rsidRPr="00ED1903">
              <w:rPr>
                <w:rFonts w:ascii="Times New Roman" w:eastAsia="Times New Roman" w:hAnsi="Times New Roman" w:cs="Times New Roman"/>
                <w:color w:val="000000"/>
                <w:sz w:val="16"/>
                <w:szCs w:val="16"/>
                <w:lang w:eastAsia="ru-RU"/>
              </w:rPr>
              <w:br/>
              <w:t>2021- 103,0%</w:t>
            </w:r>
            <w:r w:rsidRPr="00ED1903">
              <w:rPr>
                <w:rFonts w:ascii="Times New Roman" w:eastAsia="Times New Roman" w:hAnsi="Times New Roman" w:cs="Times New Roman"/>
                <w:color w:val="000000"/>
                <w:sz w:val="16"/>
                <w:szCs w:val="16"/>
                <w:lang w:eastAsia="ru-RU"/>
              </w:rPr>
              <w:br/>
              <w:t>2022- 104,0%</w:t>
            </w:r>
          </w:p>
        </w:tc>
      </w:tr>
      <w:tr w:rsidR="00ED1903" w:rsidRPr="00ED1903" w:rsidTr="000D0A82">
        <w:trPr>
          <w:trHeight w:val="169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46 762,9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6 771,2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6 252,1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7 720,0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8 679,8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8 679,8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8 660,0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культурно-массовых в учреждениях культурно – досугового типа, тыс. ед.</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3.3</w:t>
            </w:r>
            <w:r w:rsidRPr="00ED1903">
              <w:rPr>
                <w:rFonts w:ascii="Times New Roman" w:eastAsia="Times New Roman" w:hAnsi="Times New Roman" w:cs="Times New Roman"/>
                <w:color w:val="000000"/>
                <w:sz w:val="16"/>
                <w:szCs w:val="16"/>
                <w:lang w:eastAsia="ru-RU"/>
              </w:rPr>
              <w:br/>
              <w:t>2023-640,90</w:t>
            </w:r>
            <w:r w:rsidRPr="00ED1903">
              <w:rPr>
                <w:rFonts w:ascii="Times New Roman" w:eastAsia="Times New Roman" w:hAnsi="Times New Roman" w:cs="Times New Roman"/>
                <w:color w:val="000000"/>
                <w:sz w:val="16"/>
                <w:szCs w:val="16"/>
                <w:lang w:eastAsia="ru-RU"/>
              </w:rPr>
              <w:br/>
              <w:t>2024-644,566</w:t>
            </w:r>
            <w:r w:rsidRPr="00ED1903">
              <w:rPr>
                <w:rFonts w:ascii="Times New Roman" w:eastAsia="Times New Roman" w:hAnsi="Times New Roman" w:cs="Times New Roman"/>
                <w:color w:val="000000"/>
                <w:sz w:val="16"/>
                <w:szCs w:val="16"/>
                <w:lang w:eastAsia="ru-RU"/>
              </w:rPr>
              <w:br/>
              <w:t>2025-716,184</w:t>
            </w:r>
            <w:r w:rsidRPr="00ED1903">
              <w:rPr>
                <w:rFonts w:ascii="Times New Roman" w:eastAsia="Times New Roman" w:hAnsi="Times New Roman" w:cs="Times New Roman"/>
                <w:color w:val="000000"/>
                <w:sz w:val="16"/>
                <w:szCs w:val="16"/>
                <w:lang w:eastAsia="ru-RU"/>
              </w:rPr>
              <w:br/>
              <w:t>2026-787,803</w:t>
            </w:r>
          </w:p>
        </w:tc>
      </w:tr>
      <w:tr w:rsidR="00ED1903" w:rsidRPr="00ED1903" w:rsidTr="000D0A82">
        <w:trPr>
          <w:trHeight w:val="16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22 397,7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2 511,6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2 930,2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5 414,6</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4 152,1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3 694,6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3 694,6</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Средняя численность участников клубных формирований на 1 тыс. чел.</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2023-8,4</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2024-8,4</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2025-8,4</w:t>
            </w: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2026-8,4</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701"/>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Капитальный ремонт зданий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3.1-3.4</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 Прирост участников клубных формирований</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w:t>
            </w:r>
            <w:r w:rsidRPr="00ED1903">
              <w:rPr>
                <w:rFonts w:ascii="Times New Roman" w:eastAsia="Times New Roman" w:hAnsi="Times New Roman" w:cs="Times New Roman"/>
                <w:color w:val="000000"/>
                <w:sz w:val="16"/>
                <w:szCs w:val="16"/>
                <w:lang w:eastAsia="ru-RU"/>
              </w:rPr>
              <w:br/>
              <w:t>2021- 108,0%</w:t>
            </w:r>
            <w:r w:rsidRPr="00ED1903">
              <w:rPr>
                <w:rFonts w:ascii="Times New Roman" w:eastAsia="Times New Roman" w:hAnsi="Times New Roman" w:cs="Times New Roman"/>
                <w:color w:val="000000"/>
                <w:sz w:val="16"/>
                <w:szCs w:val="16"/>
                <w:lang w:eastAsia="ru-RU"/>
              </w:rPr>
              <w:br/>
              <w:t xml:space="preserve">2022- 115,0%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3.2</w:t>
            </w:r>
            <w:r w:rsidRPr="00ED1903">
              <w:rPr>
                <w:rFonts w:ascii="Times New Roman" w:eastAsia="Times New Roman" w:hAnsi="Times New Roman" w:cs="Times New Roman"/>
                <w:color w:val="000000"/>
                <w:sz w:val="16"/>
                <w:szCs w:val="16"/>
                <w:lang w:eastAsia="ru-RU"/>
              </w:rPr>
              <w:br/>
              <w:t>2021- 103,0%</w:t>
            </w:r>
            <w:r w:rsidRPr="00ED1903">
              <w:rPr>
                <w:rFonts w:ascii="Times New Roman" w:eastAsia="Times New Roman" w:hAnsi="Times New Roman" w:cs="Times New Roman"/>
                <w:color w:val="000000"/>
                <w:sz w:val="16"/>
                <w:szCs w:val="16"/>
                <w:lang w:eastAsia="ru-RU"/>
              </w:rPr>
              <w:br/>
              <w:t>2022- 104,0%</w:t>
            </w:r>
          </w:p>
        </w:tc>
      </w:tr>
      <w:tr w:rsidR="00ED1903" w:rsidRPr="00ED1903" w:rsidTr="000D0A82">
        <w:trPr>
          <w:trHeight w:val="163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культурно-массовых в учреждениях культурно – досугового типа, тыс. ед.</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3.3</w:t>
            </w:r>
            <w:r w:rsidRPr="00ED1903">
              <w:rPr>
                <w:rFonts w:ascii="Times New Roman" w:eastAsia="Times New Roman" w:hAnsi="Times New Roman" w:cs="Times New Roman"/>
                <w:color w:val="000000"/>
                <w:sz w:val="16"/>
                <w:szCs w:val="16"/>
                <w:lang w:eastAsia="ru-RU"/>
              </w:rPr>
              <w:br/>
              <w:t>2023-640,90</w:t>
            </w:r>
            <w:r w:rsidRPr="00ED1903">
              <w:rPr>
                <w:rFonts w:ascii="Times New Roman" w:eastAsia="Times New Roman" w:hAnsi="Times New Roman" w:cs="Times New Roman"/>
                <w:color w:val="000000"/>
                <w:sz w:val="16"/>
                <w:szCs w:val="16"/>
                <w:lang w:eastAsia="ru-RU"/>
              </w:rPr>
              <w:br/>
              <w:t>2024-644,566</w:t>
            </w:r>
            <w:r w:rsidRPr="00ED1903">
              <w:rPr>
                <w:rFonts w:ascii="Times New Roman" w:eastAsia="Times New Roman" w:hAnsi="Times New Roman" w:cs="Times New Roman"/>
                <w:color w:val="000000"/>
                <w:sz w:val="16"/>
                <w:szCs w:val="16"/>
                <w:lang w:eastAsia="ru-RU"/>
              </w:rPr>
              <w:br/>
              <w:t>2025-716,184</w:t>
            </w:r>
            <w:r w:rsidRPr="00ED1903">
              <w:rPr>
                <w:rFonts w:ascii="Times New Roman" w:eastAsia="Times New Roman" w:hAnsi="Times New Roman" w:cs="Times New Roman"/>
                <w:color w:val="000000"/>
                <w:sz w:val="16"/>
                <w:szCs w:val="16"/>
                <w:lang w:eastAsia="ru-RU"/>
              </w:rPr>
              <w:br/>
              <w:t>2026-787,803</w:t>
            </w:r>
          </w:p>
        </w:tc>
      </w:tr>
      <w:tr w:rsidR="00ED1903" w:rsidRPr="00ED1903" w:rsidTr="000D0A82">
        <w:trPr>
          <w:trHeight w:val="1317"/>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Средняя численность участников клубных формирований на 1 тыс. чел.</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3.4</w:t>
            </w:r>
            <w:r w:rsidRPr="00ED1903">
              <w:rPr>
                <w:rFonts w:ascii="Times New Roman" w:eastAsia="Times New Roman" w:hAnsi="Times New Roman" w:cs="Times New Roman"/>
                <w:color w:val="000000"/>
                <w:sz w:val="16"/>
                <w:szCs w:val="16"/>
                <w:lang w:eastAsia="ru-RU"/>
              </w:rPr>
              <w:br/>
              <w:t>2023-8,4</w:t>
            </w:r>
            <w:r w:rsidRPr="00ED1903">
              <w:rPr>
                <w:rFonts w:ascii="Times New Roman" w:eastAsia="Times New Roman" w:hAnsi="Times New Roman" w:cs="Times New Roman"/>
                <w:color w:val="000000"/>
                <w:sz w:val="16"/>
                <w:szCs w:val="16"/>
                <w:lang w:eastAsia="ru-RU"/>
              </w:rPr>
              <w:br/>
              <w:t>2024-8,4</w:t>
            </w:r>
            <w:r w:rsidRPr="00ED1903">
              <w:rPr>
                <w:rFonts w:ascii="Times New Roman" w:eastAsia="Times New Roman" w:hAnsi="Times New Roman" w:cs="Times New Roman"/>
                <w:color w:val="000000"/>
                <w:sz w:val="16"/>
                <w:szCs w:val="16"/>
                <w:lang w:eastAsia="ru-RU"/>
              </w:rPr>
              <w:br/>
              <w:t>2025-8,4</w:t>
            </w:r>
            <w:r w:rsidRPr="00ED1903">
              <w:rPr>
                <w:rFonts w:ascii="Times New Roman" w:eastAsia="Times New Roman" w:hAnsi="Times New Roman" w:cs="Times New Roman"/>
                <w:color w:val="000000"/>
                <w:sz w:val="16"/>
                <w:szCs w:val="16"/>
                <w:lang w:eastAsia="ru-RU"/>
              </w:rPr>
              <w:br/>
              <w:t>2026-8,4</w:t>
            </w:r>
          </w:p>
        </w:tc>
      </w:tr>
      <w:tr w:rsidR="00ED1903" w:rsidRPr="00ED1903" w:rsidTr="000D0A82">
        <w:trPr>
          <w:trHeight w:val="70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3.1.3.</w:t>
            </w:r>
          </w:p>
        </w:tc>
        <w:tc>
          <w:tcPr>
            <w:tcW w:w="141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Организация и проведение аттестации рабочих мест по условиям труда в учреждениях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«ГДК»,  МБУ «ЦНК»</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Улучшение условий труда</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79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Участие на курсах повышения квалификации, переподготовки работников учреждений культуры и искусства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учреждения культуры </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Повышение творческого мастерства и квалификации работников культуры и искусства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544"/>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2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3.1.5.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Организация и проведение городских культурно-массовых мероприятий</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культуры</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31 004,4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7 379,2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5 617,5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4 710,5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4 432,4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4 432,4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4 432,4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w:t>
            </w:r>
          </w:p>
        </w:tc>
        <w:tc>
          <w:tcPr>
            <w:tcW w:w="708" w:type="dxa"/>
            <w:tcBorders>
              <w:top w:val="nil"/>
              <w:left w:val="nil"/>
              <w:bottom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w:t>
            </w:r>
          </w:p>
        </w:tc>
        <w:tc>
          <w:tcPr>
            <w:tcW w:w="993" w:type="dxa"/>
            <w:tcBorders>
              <w:top w:val="nil"/>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w:t>
            </w:r>
          </w:p>
        </w:tc>
        <w:tc>
          <w:tcPr>
            <w:tcW w:w="992" w:type="dxa"/>
            <w:tcBorders>
              <w:top w:val="nil"/>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w:t>
            </w:r>
            <w:r w:rsidRPr="00ED1903">
              <w:rPr>
                <w:rFonts w:ascii="Times New Roman" w:eastAsia="Times New Roman" w:hAnsi="Times New Roman" w:cs="Times New Roman"/>
                <w:color w:val="000000"/>
                <w:sz w:val="16"/>
                <w:szCs w:val="16"/>
                <w:lang w:eastAsia="ru-RU"/>
              </w:rPr>
              <w:br/>
              <w:t>2021- 108,0%</w:t>
            </w:r>
            <w:r w:rsidRPr="00ED1903">
              <w:rPr>
                <w:rFonts w:ascii="Times New Roman" w:eastAsia="Times New Roman" w:hAnsi="Times New Roman" w:cs="Times New Roman"/>
                <w:color w:val="000000"/>
                <w:sz w:val="16"/>
                <w:szCs w:val="16"/>
                <w:lang w:eastAsia="ru-RU"/>
              </w:rPr>
              <w:br/>
              <w:t>2022- 115,0%</w:t>
            </w:r>
          </w:p>
        </w:tc>
      </w:tr>
      <w:tr w:rsidR="00ED1903" w:rsidRPr="00ED1903" w:rsidTr="000D0A82">
        <w:trPr>
          <w:trHeight w:val="7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2 000,0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3.3</w:t>
            </w:r>
          </w:p>
        </w:tc>
        <w:tc>
          <w:tcPr>
            <w:tcW w:w="993" w:type="dxa"/>
            <w:tcBorders>
              <w:top w:val="nil"/>
              <w:left w:val="single" w:sz="4" w:space="0" w:color="auto"/>
              <w:bottom w:val="single" w:sz="4" w:space="0" w:color="auto"/>
              <w:right w:val="single" w:sz="4" w:space="0" w:color="auto"/>
            </w:tcBorders>
            <w:shd w:val="clear" w:color="auto" w:fill="auto"/>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культурно-массовых в учреждениях культурно – досугового типа, тыс.ед.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3.3</w:t>
            </w:r>
            <w:r w:rsidRPr="00ED1903">
              <w:rPr>
                <w:rFonts w:ascii="Times New Roman" w:eastAsia="Times New Roman" w:hAnsi="Times New Roman" w:cs="Times New Roman"/>
                <w:color w:val="000000"/>
                <w:sz w:val="16"/>
                <w:szCs w:val="16"/>
                <w:lang w:eastAsia="ru-RU"/>
              </w:rPr>
              <w:br/>
              <w:t>2023-640,90</w:t>
            </w:r>
            <w:r w:rsidRPr="00ED1903">
              <w:rPr>
                <w:rFonts w:ascii="Times New Roman" w:eastAsia="Times New Roman" w:hAnsi="Times New Roman" w:cs="Times New Roman"/>
                <w:color w:val="000000"/>
                <w:sz w:val="16"/>
                <w:szCs w:val="16"/>
                <w:lang w:eastAsia="ru-RU"/>
              </w:rPr>
              <w:br/>
              <w:t>2024-644,566</w:t>
            </w:r>
            <w:r w:rsidRPr="00ED1903">
              <w:rPr>
                <w:rFonts w:ascii="Times New Roman" w:eastAsia="Times New Roman" w:hAnsi="Times New Roman" w:cs="Times New Roman"/>
                <w:color w:val="000000"/>
                <w:sz w:val="16"/>
                <w:szCs w:val="16"/>
                <w:lang w:eastAsia="ru-RU"/>
              </w:rPr>
              <w:br/>
              <w:t>2025-716,184</w:t>
            </w:r>
            <w:r w:rsidRPr="00ED1903">
              <w:rPr>
                <w:rFonts w:ascii="Times New Roman" w:eastAsia="Times New Roman" w:hAnsi="Times New Roman" w:cs="Times New Roman"/>
                <w:color w:val="000000"/>
                <w:sz w:val="16"/>
                <w:szCs w:val="16"/>
                <w:lang w:eastAsia="ru-RU"/>
              </w:rPr>
              <w:br/>
              <w:t>2026-787,803</w:t>
            </w:r>
          </w:p>
        </w:tc>
      </w:tr>
      <w:tr w:rsidR="00ED1903" w:rsidRPr="00ED1903" w:rsidTr="000D0A82">
        <w:trPr>
          <w:trHeight w:val="375"/>
        </w:trPr>
        <w:tc>
          <w:tcPr>
            <w:tcW w:w="704" w:type="dxa"/>
            <w:vMerge w:val="restart"/>
            <w:tcBorders>
              <w:top w:val="nil"/>
              <w:left w:val="single" w:sz="4" w:space="0" w:color="auto"/>
              <w:bottom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Основное мероприятие «Укрепление материально-технической базы учреждений культуры»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«ГДК», МБУ «ЦНК»</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14 102,5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1 107,2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1 304,4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9 812,2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1 047,9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415,4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415,4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1140"/>
        </w:trPr>
        <w:tc>
          <w:tcPr>
            <w:tcW w:w="704" w:type="dxa"/>
            <w:vMerge/>
            <w:tcBorders>
              <w:top w:val="nil"/>
              <w:left w:val="single" w:sz="4" w:space="0" w:color="auto"/>
              <w:bottom w:val="nil"/>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8 557,9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262,0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98,6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8 197,3</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nil"/>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5 544,6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845,2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1 205,8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1 614,9</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1 047,9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415,4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415,4</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56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3.2.1.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Пошив костюмов, приобретение костюмов и сценической обуви, приобретение мебели коллективам художественной самодеятельности, национально-общественным объединениям, пошив одежды сцены</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«ГДК», МБУ «ЦНК»</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1 009,7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1 009,7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3.1-3.4</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 Прирост участников клубных формирований</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w:t>
            </w:r>
            <w:r w:rsidRPr="00ED1903">
              <w:rPr>
                <w:rFonts w:ascii="Times New Roman" w:eastAsia="Times New Roman" w:hAnsi="Times New Roman" w:cs="Times New Roman"/>
                <w:color w:val="000000"/>
                <w:sz w:val="16"/>
                <w:szCs w:val="16"/>
                <w:lang w:eastAsia="ru-RU"/>
              </w:rPr>
              <w:br/>
              <w:t>2021- 108,0%</w:t>
            </w:r>
            <w:r w:rsidRPr="00ED1903">
              <w:rPr>
                <w:rFonts w:ascii="Times New Roman" w:eastAsia="Times New Roman" w:hAnsi="Times New Roman" w:cs="Times New Roman"/>
                <w:color w:val="000000"/>
                <w:sz w:val="16"/>
                <w:szCs w:val="16"/>
                <w:lang w:eastAsia="ru-RU"/>
              </w:rPr>
              <w:br/>
              <w:t xml:space="preserve">2022- 115,0%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3.2</w:t>
            </w:r>
            <w:r w:rsidRPr="00ED1903">
              <w:rPr>
                <w:rFonts w:ascii="Times New Roman" w:eastAsia="Times New Roman" w:hAnsi="Times New Roman" w:cs="Times New Roman"/>
                <w:color w:val="000000"/>
                <w:sz w:val="16"/>
                <w:szCs w:val="16"/>
                <w:lang w:eastAsia="ru-RU"/>
              </w:rPr>
              <w:br/>
              <w:t>2021- 103,0%</w:t>
            </w:r>
            <w:r w:rsidRPr="00ED1903">
              <w:rPr>
                <w:rFonts w:ascii="Times New Roman" w:eastAsia="Times New Roman" w:hAnsi="Times New Roman" w:cs="Times New Roman"/>
                <w:color w:val="000000"/>
                <w:sz w:val="16"/>
                <w:szCs w:val="16"/>
                <w:lang w:eastAsia="ru-RU"/>
              </w:rPr>
              <w:br/>
              <w:t>2022- 104,0%</w:t>
            </w:r>
          </w:p>
        </w:tc>
      </w:tr>
      <w:tr w:rsidR="00ED1903" w:rsidRPr="00ED1903" w:rsidTr="000D0A82">
        <w:trPr>
          <w:trHeight w:val="315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1 566,2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253,1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118,7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436,2</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421,4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168,4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168,4</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культурно-массовых в учреждениях культурно – досугового типа, тыс. ед. Средняя численность участников клубных формирований на 1 тыс. чел.</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3.3</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br w:type="page"/>
              <w:t>2023-640,90</w:t>
            </w:r>
            <w:r w:rsidRPr="00ED1903">
              <w:rPr>
                <w:rFonts w:ascii="Times New Roman" w:eastAsia="Times New Roman" w:hAnsi="Times New Roman" w:cs="Times New Roman"/>
                <w:color w:val="000000"/>
                <w:sz w:val="16"/>
                <w:szCs w:val="16"/>
                <w:lang w:eastAsia="ru-RU"/>
              </w:rPr>
              <w:br/>
              <w:t>2024-644,566</w:t>
            </w:r>
            <w:r w:rsidRPr="00ED1903">
              <w:rPr>
                <w:rFonts w:ascii="Times New Roman" w:eastAsia="Times New Roman" w:hAnsi="Times New Roman" w:cs="Times New Roman"/>
                <w:color w:val="000000"/>
                <w:sz w:val="16"/>
                <w:szCs w:val="16"/>
                <w:lang w:eastAsia="ru-RU"/>
              </w:rPr>
              <w:br/>
              <w:t>2025-716,184</w:t>
            </w:r>
            <w:r w:rsidRPr="00ED1903">
              <w:rPr>
                <w:rFonts w:ascii="Times New Roman" w:eastAsia="Times New Roman" w:hAnsi="Times New Roman" w:cs="Times New Roman"/>
                <w:color w:val="000000"/>
                <w:sz w:val="16"/>
                <w:szCs w:val="16"/>
                <w:lang w:eastAsia="ru-RU"/>
              </w:rPr>
              <w:br/>
              <w:t>2026-787,803</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3.4</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br w:type="page"/>
              <w:t>2023-8,4</w:t>
            </w:r>
            <w:r w:rsidRPr="00ED1903">
              <w:rPr>
                <w:rFonts w:ascii="Times New Roman" w:eastAsia="Times New Roman" w:hAnsi="Times New Roman" w:cs="Times New Roman"/>
                <w:color w:val="000000"/>
                <w:sz w:val="16"/>
                <w:szCs w:val="16"/>
                <w:lang w:eastAsia="ru-RU"/>
              </w:rPr>
              <w:br w:type="page"/>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2024-8,4</w:t>
            </w:r>
            <w:r w:rsidRPr="00ED1903">
              <w:rPr>
                <w:rFonts w:ascii="Times New Roman" w:eastAsia="Times New Roman" w:hAnsi="Times New Roman" w:cs="Times New Roman"/>
                <w:color w:val="000000"/>
                <w:sz w:val="16"/>
                <w:szCs w:val="16"/>
                <w:lang w:eastAsia="ru-RU"/>
              </w:rPr>
              <w:br w:type="page"/>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2025-8,4</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br w:type="page"/>
              <w:t>2026-8,4</w:t>
            </w:r>
          </w:p>
        </w:tc>
      </w:tr>
      <w:tr w:rsidR="00ED1903" w:rsidRPr="00ED1903" w:rsidTr="000D0A82">
        <w:trPr>
          <w:trHeight w:val="169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3.2.2.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Приобретение компьютерной техники, звукового и светового оборудования, хозяйственного инвентаря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МБУ «ГДК»,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МБУ «ЦНК»</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7 548,2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98,6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7 187,6</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3.1-3.4</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 Прирост участников клубных формирований</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3.1</w:t>
            </w:r>
            <w:r w:rsidRPr="00ED1903">
              <w:rPr>
                <w:rFonts w:ascii="Times New Roman" w:eastAsia="Times New Roman" w:hAnsi="Times New Roman" w:cs="Times New Roman"/>
                <w:color w:val="000000"/>
                <w:sz w:val="16"/>
                <w:szCs w:val="16"/>
                <w:lang w:eastAsia="ru-RU"/>
              </w:rPr>
              <w:br/>
              <w:t>2021- 108,0%</w:t>
            </w:r>
            <w:r w:rsidRPr="00ED1903">
              <w:rPr>
                <w:rFonts w:ascii="Times New Roman" w:eastAsia="Times New Roman" w:hAnsi="Times New Roman" w:cs="Times New Roman"/>
                <w:color w:val="000000"/>
                <w:sz w:val="16"/>
                <w:szCs w:val="16"/>
                <w:lang w:eastAsia="ru-RU"/>
              </w:rPr>
              <w:br/>
              <w:t xml:space="preserve">2022- 115,0%       </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3.2</w:t>
            </w:r>
            <w:r w:rsidRPr="00ED1903">
              <w:rPr>
                <w:rFonts w:ascii="Times New Roman" w:eastAsia="Times New Roman" w:hAnsi="Times New Roman" w:cs="Times New Roman"/>
                <w:color w:val="000000"/>
                <w:sz w:val="16"/>
                <w:szCs w:val="16"/>
                <w:lang w:eastAsia="ru-RU"/>
              </w:rPr>
              <w:br/>
              <w:t>2021- 103,0%</w:t>
            </w:r>
            <w:r w:rsidRPr="00ED1903">
              <w:rPr>
                <w:rFonts w:ascii="Times New Roman" w:eastAsia="Times New Roman" w:hAnsi="Times New Roman" w:cs="Times New Roman"/>
                <w:color w:val="000000"/>
                <w:sz w:val="16"/>
                <w:szCs w:val="16"/>
                <w:lang w:eastAsia="ru-RU"/>
              </w:rPr>
              <w:br/>
              <w:t>2022- 104,0%</w:t>
            </w:r>
          </w:p>
        </w:tc>
      </w:tr>
      <w:tr w:rsidR="00ED1903" w:rsidRPr="00ED1903" w:rsidTr="000D0A82">
        <w:trPr>
          <w:trHeight w:val="141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3 978,4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592,1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1 087,1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1 178,7</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626,5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247,0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247,0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культурно-массовых в учреждениях культурно – досугового типа, тыс. ед. Средняя численность участников клубных формирований на 1 тыс. чел.</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3.3</w:t>
            </w:r>
            <w:r w:rsidRPr="00ED1903">
              <w:rPr>
                <w:rFonts w:ascii="Times New Roman" w:eastAsia="Times New Roman" w:hAnsi="Times New Roman" w:cs="Times New Roman"/>
                <w:color w:val="000000"/>
                <w:sz w:val="16"/>
                <w:szCs w:val="16"/>
                <w:lang w:eastAsia="ru-RU"/>
              </w:rPr>
              <w:br/>
              <w:t>2023-640,90</w:t>
            </w:r>
            <w:r w:rsidRPr="00ED1903">
              <w:rPr>
                <w:rFonts w:ascii="Times New Roman" w:eastAsia="Times New Roman" w:hAnsi="Times New Roman" w:cs="Times New Roman"/>
                <w:color w:val="000000"/>
                <w:sz w:val="16"/>
                <w:szCs w:val="16"/>
                <w:lang w:eastAsia="ru-RU"/>
              </w:rPr>
              <w:br/>
              <w:t>2024-644,566</w:t>
            </w:r>
            <w:r w:rsidRPr="00ED1903">
              <w:rPr>
                <w:rFonts w:ascii="Times New Roman" w:eastAsia="Times New Roman" w:hAnsi="Times New Roman" w:cs="Times New Roman"/>
                <w:color w:val="000000"/>
                <w:sz w:val="16"/>
                <w:szCs w:val="16"/>
                <w:lang w:eastAsia="ru-RU"/>
              </w:rPr>
              <w:br/>
              <w:t>2025-716,184</w:t>
            </w:r>
            <w:r w:rsidRPr="00ED1903">
              <w:rPr>
                <w:rFonts w:ascii="Times New Roman" w:eastAsia="Times New Roman" w:hAnsi="Times New Roman" w:cs="Times New Roman"/>
                <w:color w:val="000000"/>
                <w:sz w:val="16"/>
                <w:szCs w:val="16"/>
                <w:lang w:eastAsia="ru-RU"/>
              </w:rPr>
              <w:br/>
              <w:t>2026-787,803</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3.4</w:t>
            </w:r>
            <w:r w:rsidRPr="00ED1903">
              <w:rPr>
                <w:rFonts w:ascii="Times New Roman" w:eastAsia="Times New Roman" w:hAnsi="Times New Roman" w:cs="Times New Roman"/>
                <w:color w:val="000000"/>
                <w:sz w:val="16"/>
                <w:szCs w:val="16"/>
                <w:lang w:eastAsia="ru-RU"/>
              </w:rPr>
              <w:br/>
              <w:t>2023-8,4</w:t>
            </w:r>
            <w:r w:rsidRPr="00ED1903">
              <w:rPr>
                <w:rFonts w:ascii="Times New Roman" w:eastAsia="Times New Roman" w:hAnsi="Times New Roman" w:cs="Times New Roman"/>
                <w:color w:val="000000"/>
                <w:sz w:val="16"/>
                <w:szCs w:val="16"/>
                <w:lang w:eastAsia="ru-RU"/>
              </w:rPr>
              <w:br/>
              <w:t>2024-8,4</w:t>
            </w:r>
            <w:r w:rsidRPr="00ED1903">
              <w:rPr>
                <w:rFonts w:ascii="Times New Roman" w:eastAsia="Times New Roman" w:hAnsi="Times New Roman" w:cs="Times New Roman"/>
                <w:color w:val="000000"/>
                <w:sz w:val="16"/>
                <w:szCs w:val="16"/>
                <w:lang w:eastAsia="ru-RU"/>
              </w:rPr>
              <w:br/>
              <w:t>2025-8,4</w:t>
            </w:r>
            <w:r w:rsidRPr="00ED1903">
              <w:rPr>
                <w:rFonts w:ascii="Times New Roman" w:eastAsia="Times New Roman" w:hAnsi="Times New Roman" w:cs="Times New Roman"/>
                <w:color w:val="000000"/>
                <w:sz w:val="16"/>
                <w:szCs w:val="16"/>
                <w:lang w:eastAsia="ru-RU"/>
              </w:rPr>
              <w:br/>
              <w:t>2026-8,4</w:t>
            </w:r>
          </w:p>
        </w:tc>
      </w:tr>
      <w:tr w:rsidR="00ED1903" w:rsidRPr="00ED1903" w:rsidTr="000D0A82">
        <w:trPr>
          <w:trHeight w:val="1410"/>
        </w:trPr>
        <w:tc>
          <w:tcPr>
            <w:tcW w:w="704" w:type="dxa"/>
            <w:tcBorders>
              <w:top w:val="single" w:sz="4" w:space="0" w:color="auto"/>
              <w:left w:val="single" w:sz="4" w:space="0" w:color="auto"/>
              <w:bottom w:val="single" w:sz="4" w:space="0" w:color="auto"/>
              <w:right w:val="single" w:sz="6" w:space="0" w:color="auto"/>
            </w:tcBorders>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lastRenderedPageBreak/>
              <w:t>3.3</w:t>
            </w:r>
          </w:p>
        </w:tc>
        <w:tc>
          <w:tcPr>
            <w:tcW w:w="1418" w:type="dxa"/>
            <w:tcBorders>
              <w:top w:val="single" w:sz="4" w:space="0" w:color="auto"/>
              <w:left w:val="single" w:sz="6" w:space="0" w:color="auto"/>
              <w:bottom w:val="single" w:sz="4" w:space="0" w:color="auto"/>
              <w:right w:val="single" w:sz="6" w:space="0" w:color="auto"/>
            </w:tcBorders>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bCs/>
                <w:color w:val="000000"/>
                <w:sz w:val="16"/>
                <w:szCs w:val="16"/>
              </w:rPr>
              <w:t>Основное мероприятие «</w:t>
            </w:r>
            <w:r w:rsidRPr="00ED1903">
              <w:rPr>
                <w:rFonts w:ascii="Times New Roman" w:eastAsia="Times New Roman" w:hAnsi="Times New Roman" w:cs="Times New Roman"/>
                <w:color w:val="000000"/>
                <w:sz w:val="16"/>
                <w:szCs w:val="16"/>
              </w:rPr>
              <w:t>Строительство общественно культурного центра по ул. Шоссейная в ГО г. Октябрьский»</w:t>
            </w:r>
          </w:p>
        </w:tc>
        <w:tc>
          <w:tcPr>
            <w:tcW w:w="1275" w:type="dxa"/>
            <w:tcBorders>
              <w:top w:val="single" w:sz="4" w:space="0" w:color="auto"/>
              <w:left w:val="single" w:sz="6" w:space="0" w:color="auto"/>
              <w:bottom w:val="single" w:sz="4" w:space="0" w:color="auto"/>
              <w:right w:val="single" w:sz="4" w:space="0" w:color="auto"/>
            </w:tcBorders>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Отдел культуры администрации городского округа город Октябрьский Республики Башкортостан</w:t>
            </w:r>
          </w:p>
        </w:tc>
        <w:tc>
          <w:tcPr>
            <w:tcW w:w="1134" w:type="dxa"/>
            <w:tcBorders>
              <w:top w:val="single" w:sz="6" w:space="0" w:color="auto"/>
              <w:left w:val="single" w:sz="4" w:space="0" w:color="auto"/>
              <w:bottom w:val="single" w:sz="6" w:space="0" w:color="auto"/>
              <w:right w:val="single" w:sz="6" w:space="0" w:color="auto"/>
            </w:tcBorders>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bCs/>
                <w:color w:val="000000"/>
                <w:sz w:val="16"/>
                <w:szCs w:val="16"/>
              </w:rPr>
              <w:t>Итого, в том числе:</w:t>
            </w:r>
          </w:p>
        </w:tc>
        <w:tc>
          <w:tcPr>
            <w:tcW w:w="993"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600,0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600,0</w:t>
            </w:r>
          </w:p>
        </w:tc>
        <w:tc>
          <w:tcPr>
            <w:tcW w:w="993"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nil"/>
              <w:left w:val="single" w:sz="4" w:space="0" w:color="auto"/>
              <w:bottom w:val="single" w:sz="4" w:space="0" w:color="auto"/>
              <w:right w:val="single" w:sz="4" w:space="0" w:color="auto"/>
            </w:tcBorders>
            <w:shd w:val="clear" w:color="auto" w:fill="auto"/>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nil"/>
              <w:left w:val="single" w:sz="4" w:space="0" w:color="auto"/>
              <w:bottom w:val="single" w:sz="4" w:space="0" w:color="auto"/>
              <w:right w:val="single" w:sz="4" w:space="0" w:color="auto"/>
            </w:tcBorders>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3.3</w:t>
            </w:r>
          </w:p>
        </w:tc>
        <w:tc>
          <w:tcPr>
            <w:tcW w:w="993" w:type="dxa"/>
            <w:tcBorders>
              <w:top w:val="nil"/>
              <w:left w:val="nil"/>
              <w:bottom w:val="single" w:sz="4" w:space="0" w:color="auto"/>
              <w:right w:val="single" w:sz="4" w:space="0" w:color="auto"/>
            </w:tcBorders>
            <w:shd w:val="clear" w:color="auto" w:fill="auto"/>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w:t>
            </w:r>
          </w:p>
        </w:tc>
        <w:tc>
          <w:tcPr>
            <w:tcW w:w="992" w:type="dxa"/>
            <w:tcBorders>
              <w:top w:val="nil"/>
              <w:left w:val="nil"/>
              <w:bottom w:val="single" w:sz="4" w:space="0" w:color="auto"/>
              <w:right w:val="single" w:sz="4" w:space="0" w:color="auto"/>
            </w:tcBorders>
            <w:shd w:val="clear" w:color="auto" w:fill="auto"/>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3.3</w:t>
            </w:r>
            <w:r w:rsidRPr="00ED1903">
              <w:rPr>
                <w:rFonts w:ascii="Times New Roman" w:eastAsia="Times New Roman" w:hAnsi="Times New Roman" w:cs="Times New Roman"/>
                <w:color w:val="000000"/>
                <w:sz w:val="16"/>
                <w:szCs w:val="16"/>
                <w:lang w:eastAsia="ru-RU"/>
              </w:rPr>
              <w:br/>
              <w:t>2023-640,90</w:t>
            </w:r>
            <w:r w:rsidRPr="00ED1903">
              <w:rPr>
                <w:rFonts w:ascii="Times New Roman" w:eastAsia="Times New Roman" w:hAnsi="Times New Roman" w:cs="Times New Roman"/>
                <w:color w:val="000000"/>
                <w:sz w:val="16"/>
                <w:szCs w:val="16"/>
                <w:lang w:eastAsia="ru-RU"/>
              </w:rPr>
              <w:br/>
              <w:t>2024-644,566</w:t>
            </w:r>
            <w:r w:rsidRPr="00ED1903">
              <w:rPr>
                <w:rFonts w:ascii="Times New Roman" w:eastAsia="Times New Roman" w:hAnsi="Times New Roman" w:cs="Times New Roman"/>
                <w:color w:val="000000"/>
                <w:sz w:val="16"/>
                <w:szCs w:val="16"/>
                <w:lang w:eastAsia="ru-RU"/>
              </w:rPr>
              <w:br/>
              <w:t>2025-716,184</w:t>
            </w:r>
            <w:r w:rsidRPr="00ED1903">
              <w:rPr>
                <w:rFonts w:ascii="Times New Roman" w:eastAsia="Times New Roman" w:hAnsi="Times New Roman" w:cs="Times New Roman"/>
                <w:color w:val="000000"/>
                <w:sz w:val="16"/>
                <w:szCs w:val="16"/>
                <w:lang w:eastAsia="ru-RU"/>
              </w:rPr>
              <w:br/>
              <w:t>2026-787,803</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078"/>
        </w:trPr>
        <w:tc>
          <w:tcPr>
            <w:tcW w:w="704" w:type="dxa"/>
            <w:tcBorders>
              <w:top w:val="single" w:sz="4" w:space="0" w:color="auto"/>
              <w:left w:val="single" w:sz="6" w:space="0" w:color="auto"/>
              <w:right w:val="single" w:sz="6" w:space="0" w:color="auto"/>
            </w:tcBorders>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tcBorders>
              <w:top w:val="single" w:sz="4" w:space="0" w:color="auto"/>
              <w:left w:val="single" w:sz="6" w:space="0" w:color="auto"/>
              <w:right w:val="single" w:sz="6" w:space="0" w:color="auto"/>
            </w:tcBorders>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tcBorders>
              <w:top w:val="single" w:sz="4" w:space="0" w:color="auto"/>
              <w:left w:val="single" w:sz="6" w:space="0" w:color="auto"/>
              <w:right w:val="single" w:sz="6" w:space="0" w:color="auto"/>
            </w:tcBorders>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Бюджет городского округа город Октябрьский</w:t>
            </w:r>
            <w:r w:rsidRPr="00ED1903">
              <w:rPr>
                <w:rFonts w:ascii="Times New Roman" w:eastAsia="Times New Roman" w:hAnsi="Times New Roman" w:cs="Times New Roman"/>
                <w:bCs/>
                <w:color w:val="000000"/>
                <w:sz w:val="16"/>
                <w:szCs w:val="16"/>
              </w:rPr>
              <w:t xml:space="preserve"> Республики Башкортостан</w:t>
            </w:r>
          </w:p>
        </w:tc>
        <w:tc>
          <w:tcPr>
            <w:tcW w:w="993"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600,0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600,0</w:t>
            </w:r>
          </w:p>
        </w:tc>
        <w:tc>
          <w:tcPr>
            <w:tcW w:w="993"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709" w:type="dxa"/>
            <w:tcBorders>
              <w:top w:val="nil"/>
              <w:left w:val="single" w:sz="4" w:space="0" w:color="auto"/>
              <w:right w:val="single" w:sz="4" w:space="0" w:color="auto"/>
            </w:tcBorders>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single" w:sz="4" w:space="0" w:color="auto"/>
              <w:right w:val="single" w:sz="4" w:space="0" w:color="auto"/>
            </w:tcBorders>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tcBorders>
              <w:top w:val="nil"/>
              <w:left w:val="single" w:sz="4" w:space="0" w:color="auto"/>
              <w:right w:val="single" w:sz="4" w:space="0" w:color="auto"/>
            </w:tcBorders>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right w:val="single" w:sz="4" w:space="0" w:color="auto"/>
            </w:tcBorders>
            <w:shd w:val="clear" w:color="auto" w:fill="auto"/>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right w:val="single" w:sz="4" w:space="0" w:color="auto"/>
            </w:tcBorders>
            <w:shd w:val="clear" w:color="auto" w:fill="auto"/>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13"/>
        </w:trPr>
        <w:tc>
          <w:tcPr>
            <w:tcW w:w="704" w:type="dxa"/>
            <w:vMerge w:val="restart"/>
            <w:tcBorders>
              <w:top w:val="single" w:sz="4" w:space="0" w:color="auto"/>
              <w:left w:val="single" w:sz="4" w:space="0" w:color="auto"/>
              <w:bottom w:val="single" w:sz="4" w:space="0" w:color="auto"/>
              <w:right w:val="single" w:sz="6" w:space="0" w:color="auto"/>
            </w:tcBorders>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3.3.1</w:t>
            </w:r>
          </w:p>
        </w:tc>
        <w:tc>
          <w:tcPr>
            <w:tcW w:w="1418" w:type="dxa"/>
            <w:vMerge w:val="restart"/>
            <w:tcBorders>
              <w:top w:val="single" w:sz="4" w:space="0" w:color="auto"/>
              <w:left w:val="single" w:sz="6" w:space="0" w:color="auto"/>
              <w:bottom w:val="single" w:sz="4" w:space="0" w:color="auto"/>
              <w:right w:val="single" w:sz="6" w:space="0" w:color="auto"/>
            </w:tcBorders>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Строительство общественно культурного центра по ул. Шоссейная в ГО г. Октябрьский</w:t>
            </w:r>
          </w:p>
        </w:tc>
        <w:tc>
          <w:tcPr>
            <w:tcW w:w="1275" w:type="dxa"/>
            <w:vMerge w:val="restart"/>
            <w:tcBorders>
              <w:top w:val="single" w:sz="4" w:space="0" w:color="auto"/>
              <w:left w:val="single" w:sz="6" w:space="0" w:color="auto"/>
              <w:bottom w:val="single" w:sz="4" w:space="0" w:color="auto"/>
              <w:right w:val="single" w:sz="4" w:space="0" w:color="auto"/>
            </w:tcBorders>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Отдел культуры администрации городского округа город Октябрьский Республики Башкортостан</w:t>
            </w:r>
          </w:p>
        </w:tc>
        <w:tc>
          <w:tcPr>
            <w:tcW w:w="1134" w:type="dxa"/>
            <w:tcBorders>
              <w:top w:val="single" w:sz="6" w:space="0" w:color="auto"/>
              <w:left w:val="single" w:sz="4" w:space="0" w:color="auto"/>
              <w:bottom w:val="single" w:sz="6" w:space="0" w:color="auto"/>
              <w:right w:val="single" w:sz="6" w:space="0" w:color="auto"/>
            </w:tcBorders>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bCs/>
                <w:color w:val="000000"/>
                <w:sz w:val="16"/>
                <w:szCs w:val="16"/>
              </w:rPr>
              <w:t>Итого, в том числе:</w:t>
            </w:r>
          </w:p>
        </w:tc>
        <w:tc>
          <w:tcPr>
            <w:tcW w:w="993"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600,0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600,0</w:t>
            </w:r>
          </w:p>
        </w:tc>
        <w:tc>
          <w:tcPr>
            <w:tcW w:w="993"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4"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3.3</w:t>
            </w:r>
          </w:p>
        </w:tc>
        <w:tc>
          <w:tcPr>
            <w:tcW w:w="993" w:type="dxa"/>
            <w:vMerge w:val="restart"/>
            <w:tcBorders>
              <w:top w:val="single" w:sz="4" w:space="0" w:color="auto"/>
              <w:left w:val="nil"/>
              <w:bottom w:val="single" w:sz="4" w:space="0" w:color="auto"/>
              <w:right w:val="single" w:sz="4" w:space="0" w:color="auto"/>
            </w:tcBorders>
            <w:shd w:val="clear" w:color="auto" w:fill="auto"/>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3.3</w:t>
            </w:r>
            <w:r w:rsidRPr="00ED1903">
              <w:rPr>
                <w:rFonts w:ascii="Times New Roman" w:eastAsia="Times New Roman" w:hAnsi="Times New Roman" w:cs="Times New Roman"/>
                <w:color w:val="000000"/>
                <w:sz w:val="16"/>
                <w:szCs w:val="16"/>
                <w:lang w:eastAsia="ru-RU"/>
              </w:rPr>
              <w:br/>
              <w:t>2023-640,90</w:t>
            </w:r>
            <w:r w:rsidRPr="00ED1903">
              <w:rPr>
                <w:rFonts w:ascii="Times New Roman" w:eastAsia="Times New Roman" w:hAnsi="Times New Roman" w:cs="Times New Roman"/>
                <w:color w:val="000000"/>
                <w:sz w:val="16"/>
                <w:szCs w:val="16"/>
                <w:lang w:eastAsia="ru-RU"/>
              </w:rPr>
              <w:br/>
              <w:t>2024-644,566</w:t>
            </w:r>
            <w:r w:rsidRPr="00ED1903">
              <w:rPr>
                <w:rFonts w:ascii="Times New Roman" w:eastAsia="Times New Roman" w:hAnsi="Times New Roman" w:cs="Times New Roman"/>
                <w:color w:val="000000"/>
                <w:sz w:val="16"/>
                <w:szCs w:val="16"/>
                <w:lang w:eastAsia="ru-RU"/>
              </w:rPr>
              <w:br/>
              <w:t>2025-716,184</w:t>
            </w:r>
            <w:r w:rsidRPr="00ED1903">
              <w:rPr>
                <w:rFonts w:ascii="Times New Roman" w:eastAsia="Times New Roman" w:hAnsi="Times New Roman" w:cs="Times New Roman"/>
                <w:color w:val="000000"/>
                <w:sz w:val="16"/>
                <w:szCs w:val="16"/>
                <w:lang w:eastAsia="ru-RU"/>
              </w:rPr>
              <w:br/>
              <w:t>2026-787,803</w:t>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078"/>
        </w:trPr>
        <w:tc>
          <w:tcPr>
            <w:tcW w:w="704" w:type="dxa"/>
            <w:vMerge/>
            <w:tcBorders>
              <w:top w:val="single" w:sz="6" w:space="0" w:color="auto"/>
              <w:left w:val="single" w:sz="4" w:space="0" w:color="auto"/>
              <w:bottom w:val="single" w:sz="4" w:space="0" w:color="auto"/>
              <w:right w:val="single" w:sz="6" w:space="0" w:color="auto"/>
            </w:tcBorders>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6" w:space="0" w:color="auto"/>
              <w:left w:val="single" w:sz="6" w:space="0" w:color="auto"/>
              <w:bottom w:val="single" w:sz="4" w:space="0" w:color="auto"/>
              <w:right w:val="single" w:sz="6" w:space="0" w:color="auto"/>
            </w:tcBorders>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6" w:space="0" w:color="auto"/>
              <w:left w:val="single" w:sz="6" w:space="0" w:color="auto"/>
              <w:bottom w:val="single" w:sz="4" w:space="0" w:color="auto"/>
              <w:right w:val="single" w:sz="4" w:space="0" w:color="auto"/>
            </w:tcBorders>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6" w:space="0" w:color="auto"/>
              <w:left w:val="single" w:sz="4" w:space="0" w:color="auto"/>
              <w:bottom w:val="single" w:sz="6" w:space="0" w:color="auto"/>
              <w:right w:val="single" w:sz="6" w:space="0" w:color="auto"/>
            </w:tcBorders>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Бюджет городского округа город Октябрьский</w:t>
            </w:r>
            <w:r w:rsidRPr="00ED1903">
              <w:rPr>
                <w:rFonts w:ascii="Times New Roman" w:eastAsia="Times New Roman" w:hAnsi="Times New Roman" w:cs="Times New Roman"/>
                <w:bCs/>
                <w:color w:val="000000"/>
                <w:sz w:val="16"/>
                <w:szCs w:val="16"/>
              </w:rPr>
              <w:t xml:space="preserve"> Республики Башкортостан</w:t>
            </w:r>
          </w:p>
        </w:tc>
        <w:tc>
          <w:tcPr>
            <w:tcW w:w="993"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600,0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600,0</w:t>
            </w:r>
          </w:p>
        </w:tc>
        <w:tc>
          <w:tcPr>
            <w:tcW w:w="993"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4" w:space="0" w:color="auto"/>
            </w:tcBorders>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709" w:type="dxa"/>
            <w:vMerge/>
            <w:tcBorders>
              <w:top w:val="single" w:sz="4" w:space="0" w:color="auto"/>
              <w:left w:val="single" w:sz="4" w:space="0" w:color="auto"/>
              <w:bottom w:val="single" w:sz="4" w:space="0" w:color="auto"/>
              <w:right w:val="single" w:sz="4" w:space="0" w:color="auto"/>
            </w:tcBorders>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nil"/>
              <w:bottom w:val="single" w:sz="4" w:space="0" w:color="auto"/>
              <w:right w:val="single" w:sz="4" w:space="0" w:color="auto"/>
            </w:tcBorders>
            <w:shd w:val="clear" w:color="auto" w:fill="auto"/>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35"/>
        </w:trPr>
        <w:tc>
          <w:tcPr>
            <w:tcW w:w="704" w:type="dxa"/>
            <w:tcBorders>
              <w:top w:val="nil"/>
              <w:left w:val="single" w:sz="4" w:space="0" w:color="auto"/>
              <w:bottom w:val="single" w:sz="4" w:space="0" w:color="auto"/>
              <w:right w:val="single" w:sz="4" w:space="0" w:color="auto"/>
            </w:tcBorders>
            <w:shd w:val="clear" w:color="auto" w:fill="auto"/>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3.4</w:t>
            </w:r>
          </w:p>
        </w:tc>
        <w:tc>
          <w:tcPr>
            <w:tcW w:w="1418" w:type="dxa"/>
            <w:tcBorders>
              <w:top w:val="nil"/>
              <w:left w:val="single" w:sz="4" w:space="0" w:color="auto"/>
              <w:bottom w:val="single" w:sz="4" w:space="0" w:color="auto"/>
              <w:right w:val="single" w:sz="4" w:space="0" w:color="auto"/>
            </w:tcBorders>
            <w:shd w:val="clear" w:color="auto" w:fill="auto"/>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bCs/>
                <w:color w:val="000000"/>
                <w:sz w:val="16"/>
                <w:szCs w:val="16"/>
              </w:rPr>
              <w:t xml:space="preserve">Основное мероприятие «Строительство концертного зала в городском округе город Октябрьский </w:t>
            </w:r>
            <w:r w:rsidRPr="00ED1903">
              <w:rPr>
                <w:rFonts w:ascii="Times New Roman" w:eastAsia="Times New Roman" w:hAnsi="Times New Roman" w:cs="Times New Roman"/>
                <w:bCs/>
                <w:color w:val="000000"/>
                <w:sz w:val="16"/>
                <w:szCs w:val="16"/>
              </w:rPr>
              <w:lastRenderedPageBreak/>
              <w:t>Республики Башкортостан»</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lastRenderedPageBreak/>
              <w:t xml:space="preserve">Отдел культуры администрации городского округа город Октябрьский </w:t>
            </w:r>
            <w:r w:rsidRPr="00ED1903">
              <w:rPr>
                <w:rFonts w:ascii="Times New Roman" w:eastAsia="Times New Roman" w:hAnsi="Times New Roman" w:cs="Times New Roman"/>
                <w:color w:val="000000"/>
                <w:sz w:val="16"/>
                <w:szCs w:val="16"/>
              </w:rPr>
              <w:lastRenderedPageBreak/>
              <w:t>Республики Башкортостан</w:t>
            </w:r>
          </w:p>
        </w:tc>
        <w:tc>
          <w:tcPr>
            <w:tcW w:w="1134" w:type="dxa"/>
            <w:tcBorders>
              <w:top w:val="nil"/>
              <w:left w:val="nil"/>
              <w:bottom w:val="single" w:sz="4" w:space="0" w:color="auto"/>
              <w:right w:val="single" w:sz="4" w:space="0" w:color="auto"/>
            </w:tcBorders>
            <w:shd w:val="clear" w:color="auto" w:fill="auto"/>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bCs/>
                <w:color w:val="000000"/>
                <w:sz w:val="16"/>
                <w:szCs w:val="16"/>
              </w:rPr>
              <w:lastRenderedPageBreak/>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600,0</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600,0</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right w:val="single" w:sz="4" w:space="0" w:color="auto"/>
            </w:tcBorders>
            <w:shd w:val="clear" w:color="auto" w:fill="auto"/>
            <w:vAlign w:val="center"/>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r>
      <w:tr w:rsidR="00ED1903" w:rsidRPr="00ED1903" w:rsidTr="000D0A82">
        <w:trPr>
          <w:trHeight w:val="435"/>
        </w:trPr>
        <w:tc>
          <w:tcPr>
            <w:tcW w:w="704" w:type="dxa"/>
            <w:tcBorders>
              <w:top w:val="nil"/>
              <w:left w:val="single" w:sz="4" w:space="0" w:color="auto"/>
              <w:bottom w:val="single" w:sz="4" w:space="0" w:color="auto"/>
              <w:right w:val="single" w:sz="4" w:space="0" w:color="auto"/>
            </w:tcBorders>
            <w:shd w:val="clear" w:color="auto" w:fill="auto"/>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1418" w:type="dxa"/>
            <w:tcBorders>
              <w:top w:val="nil"/>
              <w:left w:val="single" w:sz="4" w:space="0" w:color="auto"/>
              <w:bottom w:val="single" w:sz="4" w:space="0" w:color="auto"/>
              <w:right w:val="single" w:sz="4" w:space="0" w:color="auto"/>
            </w:tcBorders>
            <w:shd w:val="clear" w:color="auto" w:fill="auto"/>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Бюджет городского округа город Октябрьский</w:t>
            </w:r>
            <w:r w:rsidRPr="00ED1903">
              <w:rPr>
                <w:rFonts w:ascii="Times New Roman" w:eastAsia="Times New Roman" w:hAnsi="Times New Roman" w:cs="Times New Roman"/>
                <w:bCs/>
                <w:color w:val="000000"/>
                <w:sz w:val="16"/>
                <w:szCs w:val="16"/>
              </w:rPr>
              <w:t xml:space="preserve">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600,0</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600,0</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rPr>
            </w:pPr>
            <w:r w:rsidRPr="00ED1903">
              <w:rPr>
                <w:rFonts w:ascii="Times New Roman" w:eastAsia="Times New Roman" w:hAnsi="Times New Roman" w:cs="Times New Roman"/>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right w:val="single" w:sz="4" w:space="0" w:color="auto"/>
            </w:tcBorders>
            <w:shd w:val="clear" w:color="auto" w:fill="auto"/>
            <w:vAlign w:val="center"/>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r>
      <w:tr w:rsidR="00ED1903" w:rsidRPr="00ED1903" w:rsidTr="000D0A82">
        <w:trPr>
          <w:trHeight w:val="43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Подпрограмма «Развитие музея в городском округе город Октябрьский Республики Башкортостан»</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53 988,8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6 644,2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8 323,6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10 163,0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9 613,5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9 630,6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9 613,9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w:t>
            </w:r>
          </w:p>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3</w:t>
            </w:r>
          </w:p>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w:t>
            </w:r>
          </w:p>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4.1-4.2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114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40 163,4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5 226,9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5 613,0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7 550,8</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7 240,5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7 257,6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7 274,6</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vAlign w:val="center"/>
            <w:hideMark/>
          </w:tcPr>
          <w:p w:rsidR="00ED1903" w:rsidRPr="00ED1903" w:rsidRDefault="00ED1903" w:rsidP="00ED1903">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8 447,2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1 024,3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1 179,6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1 408,0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1 623,0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1 623,0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1 589,3</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5 378,2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393,0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1 531,0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1 204,2</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750,0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Основное мероприятие «Обеспечение функций по организации хранения, изучения, выявления и </w:t>
            </w:r>
            <w:r w:rsidRPr="00ED1903">
              <w:rPr>
                <w:rFonts w:ascii="Times New Roman" w:eastAsia="Times New Roman" w:hAnsi="Times New Roman" w:cs="Times New Roman"/>
                <w:color w:val="000000"/>
                <w:sz w:val="16"/>
                <w:szCs w:val="16"/>
                <w:lang w:eastAsia="ru-RU"/>
              </w:rPr>
              <w:lastRenderedPageBreak/>
              <w:t>публичного представления музейных предметов, музейных коллекций и ценностей</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округа город Октябрьский Республики Башкортостан, </w:t>
            </w:r>
            <w:r w:rsidRPr="00ED1903">
              <w:rPr>
                <w:rFonts w:ascii="Times New Roman" w:eastAsia="Times New Roman" w:hAnsi="Times New Roman" w:cs="Times New Roman"/>
                <w:color w:val="000000"/>
                <w:sz w:val="16"/>
                <w:szCs w:val="16"/>
                <w:lang w:eastAsia="ru-RU"/>
              </w:rPr>
              <w:lastRenderedPageBreak/>
              <w:t>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52 989,3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6 491,2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8 037,2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9 926,9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9 489,5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9 530,6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9 513,9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4.1-4.2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114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Бюджет городского округа город Октябрьский Республики </w:t>
            </w:r>
            <w:r w:rsidRPr="00ED1903">
              <w:rPr>
                <w:rFonts w:ascii="Times New Roman" w:eastAsia="Times New Roman" w:hAnsi="Times New Roman" w:cs="Times New Roman"/>
                <w:color w:val="000000"/>
                <w:sz w:val="16"/>
                <w:szCs w:val="16"/>
                <w:lang w:eastAsia="ru-RU"/>
              </w:rPr>
              <w:lastRenderedPageBreak/>
              <w:t>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lastRenderedPageBreak/>
              <w:t>40 087,2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5 226,9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5 598,0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7 513,6</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7 216,5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7 257,6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7 274,6</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8 447,2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1 024,3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1 179,6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1 408,0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1 623,0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1 623,0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1 589,3</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3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4 454,9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1 259,6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1 005,3</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650,0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650,0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42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Обеспечение функций по организации хранения, изучения, выявления и публичного представления музейных предметов, музейных коллекций и ценностей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39 960,0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5 226,9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5 598,0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7 386,4</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7 216,5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7 257,6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7 274,6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4.1-4.2</w:t>
            </w:r>
          </w:p>
        </w:tc>
        <w:tc>
          <w:tcPr>
            <w:tcW w:w="993" w:type="dxa"/>
            <w:tcBorders>
              <w:top w:val="nil"/>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музеев</w:t>
            </w:r>
          </w:p>
        </w:tc>
        <w:tc>
          <w:tcPr>
            <w:tcW w:w="992" w:type="dxa"/>
            <w:tcBorders>
              <w:top w:val="nil"/>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w:t>
            </w:r>
            <w:r w:rsidRPr="00ED1903">
              <w:rPr>
                <w:rFonts w:ascii="Times New Roman" w:eastAsia="Times New Roman" w:hAnsi="Times New Roman" w:cs="Times New Roman"/>
                <w:color w:val="000000"/>
                <w:sz w:val="16"/>
                <w:szCs w:val="16"/>
                <w:lang w:eastAsia="ru-RU"/>
              </w:rPr>
              <w:br/>
              <w:t>2021- 106,0%</w:t>
            </w:r>
            <w:r w:rsidRPr="00ED1903">
              <w:rPr>
                <w:rFonts w:ascii="Times New Roman" w:eastAsia="Times New Roman" w:hAnsi="Times New Roman" w:cs="Times New Roman"/>
                <w:color w:val="000000"/>
                <w:sz w:val="16"/>
                <w:szCs w:val="16"/>
                <w:lang w:eastAsia="ru-RU"/>
              </w:rPr>
              <w:br/>
              <w:t>2022- 110,0%</w:t>
            </w:r>
          </w:p>
        </w:tc>
      </w:tr>
      <w:tr w:rsidR="00ED1903" w:rsidRPr="00ED1903" w:rsidTr="000D0A82">
        <w:trPr>
          <w:trHeight w:val="57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8 447,2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1 024,3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1 179,6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1 408,0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1 623,0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1 623,0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1 589,3</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музеев, тыс. ед.</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4.2</w:t>
            </w:r>
            <w:r w:rsidRPr="00ED1903">
              <w:rPr>
                <w:rFonts w:ascii="Times New Roman" w:eastAsia="Times New Roman" w:hAnsi="Times New Roman" w:cs="Times New Roman"/>
                <w:color w:val="000000"/>
                <w:sz w:val="16"/>
                <w:szCs w:val="16"/>
                <w:lang w:eastAsia="ru-RU"/>
              </w:rPr>
              <w:br/>
              <w:t>2023-29,92</w:t>
            </w:r>
            <w:r w:rsidRPr="00ED1903">
              <w:rPr>
                <w:rFonts w:ascii="Times New Roman" w:eastAsia="Times New Roman" w:hAnsi="Times New Roman" w:cs="Times New Roman"/>
                <w:color w:val="000000"/>
                <w:sz w:val="16"/>
                <w:szCs w:val="16"/>
                <w:lang w:eastAsia="ru-RU"/>
              </w:rPr>
              <w:br/>
              <w:t>2024-44,880</w:t>
            </w:r>
            <w:r w:rsidRPr="00ED1903">
              <w:rPr>
                <w:rFonts w:ascii="Times New Roman" w:eastAsia="Times New Roman" w:hAnsi="Times New Roman" w:cs="Times New Roman"/>
                <w:color w:val="000000"/>
                <w:sz w:val="16"/>
                <w:szCs w:val="16"/>
                <w:lang w:eastAsia="ru-RU"/>
              </w:rPr>
              <w:br/>
              <w:t>2025-52,360</w:t>
            </w:r>
            <w:r w:rsidRPr="00ED1903">
              <w:rPr>
                <w:rFonts w:ascii="Times New Roman" w:eastAsia="Times New Roman" w:hAnsi="Times New Roman" w:cs="Times New Roman"/>
                <w:color w:val="000000"/>
                <w:sz w:val="16"/>
                <w:szCs w:val="16"/>
                <w:lang w:eastAsia="ru-RU"/>
              </w:rPr>
              <w:br/>
              <w:t>2026-56,100</w:t>
            </w:r>
          </w:p>
        </w:tc>
      </w:tr>
      <w:tr w:rsidR="00ED1903" w:rsidRPr="00ED1903" w:rsidTr="000D0A82">
        <w:trPr>
          <w:trHeight w:val="66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4 021,7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1 165,8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935,6</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560,1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560,1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560,1</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14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4.1.2.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Адаптация здания филиала музея под Выставочный зал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4.1-4.2</w:t>
            </w:r>
          </w:p>
        </w:tc>
        <w:tc>
          <w:tcPr>
            <w:tcW w:w="993" w:type="dxa"/>
            <w:tcBorders>
              <w:top w:val="nil"/>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музеев</w:t>
            </w:r>
          </w:p>
        </w:tc>
        <w:tc>
          <w:tcPr>
            <w:tcW w:w="992" w:type="dxa"/>
            <w:tcBorders>
              <w:top w:val="nil"/>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w:t>
            </w:r>
            <w:r w:rsidRPr="00ED1903">
              <w:rPr>
                <w:rFonts w:ascii="Times New Roman" w:eastAsia="Times New Roman" w:hAnsi="Times New Roman" w:cs="Times New Roman"/>
                <w:color w:val="000000"/>
                <w:sz w:val="16"/>
                <w:szCs w:val="16"/>
                <w:lang w:eastAsia="ru-RU"/>
              </w:rPr>
              <w:br/>
              <w:t>2021- 106,0%</w:t>
            </w:r>
            <w:r w:rsidRPr="00ED1903">
              <w:rPr>
                <w:rFonts w:ascii="Times New Roman" w:eastAsia="Times New Roman" w:hAnsi="Times New Roman" w:cs="Times New Roman"/>
                <w:color w:val="000000"/>
                <w:sz w:val="16"/>
                <w:szCs w:val="16"/>
                <w:lang w:eastAsia="ru-RU"/>
              </w:rPr>
              <w:br/>
              <w:t>2022- 110,0%</w:t>
            </w:r>
          </w:p>
        </w:tc>
      </w:tr>
      <w:tr w:rsidR="00ED1903" w:rsidRPr="00ED1903" w:rsidTr="000D0A82">
        <w:trPr>
          <w:trHeight w:val="58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музеев, тыс. ед.</w:t>
            </w:r>
          </w:p>
        </w:tc>
        <w:tc>
          <w:tcPr>
            <w:tcW w:w="992" w:type="dxa"/>
            <w:tcBorders>
              <w:top w:val="single" w:sz="4" w:space="0" w:color="auto"/>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4.2</w:t>
            </w:r>
            <w:r w:rsidRPr="00ED1903">
              <w:rPr>
                <w:rFonts w:ascii="Times New Roman" w:eastAsia="Times New Roman" w:hAnsi="Times New Roman" w:cs="Times New Roman"/>
                <w:color w:val="000000"/>
                <w:sz w:val="16"/>
                <w:szCs w:val="16"/>
                <w:lang w:eastAsia="ru-RU"/>
              </w:rPr>
              <w:br w:type="page"/>
            </w:r>
          </w:p>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2023-29,92</w:t>
            </w:r>
            <w:r w:rsidRPr="00ED1903">
              <w:rPr>
                <w:rFonts w:ascii="Times New Roman" w:eastAsia="Times New Roman" w:hAnsi="Times New Roman" w:cs="Times New Roman"/>
                <w:color w:val="000000"/>
                <w:sz w:val="16"/>
                <w:szCs w:val="16"/>
                <w:lang w:eastAsia="ru-RU"/>
              </w:rPr>
              <w:br/>
              <w:t>2024-44,880</w:t>
            </w:r>
            <w:r w:rsidRPr="00ED1903">
              <w:rPr>
                <w:rFonts w:ascii="Times New Roman" w:eastAsia="Times New Roman" w:hAnsi="Times New Roman" w:cs="Times New Roman"/>
                <w:color w:val="000000"/>
                <w:sz w:val="16"/>
                <w:szCs w:val="16"/>
                <w:lang w:eastAsia="ru-RU"/>
              </w:rPr>
              <w:br/>
              <w:t>2025-52,360</w:t>
            </w:r>
            <w:r w:rsidRPr="00ED1903">
              <w:rPr>
                <w:rFonts w:ascii="Times New Roman" w:eastAsia="Times New Roman" w:hAnsi="Times New Roman" w:cs="Times New Roman"/>
                <w:color w:val="000000"/>
                <w:sz w:val="16"/>
                <w:szCs w:val="16"/>
                <w:lang w:eastAsia="ru-RU"/>
              </w:rPr>
              <w:br/>
              <w:t>2026-56,100</w:t>
            </w:r>
          </w:p>
        </w:tc>
      </w:tr>
      <w:tr w:rsidR="00ED1903" w:rsidRPr="00ED1903" w:rsidTr="000D0A82">
        <w:trPr>
          <w:trHeight w:val="114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Приобретение фондового оборудования, витрин для экспонирования, этнографических коллекций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4.1-4.2</w:t>
            </w:r>
          </w:p>
        </w:tc>
        <w:tc>
          <w:tcPr>
            <w:tcW w:w="993" w:type="dxa"/>
            <w:tcBorders>
              <w:top w:val="single" w:sz="4" w:space="0" w:color="auto"/>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музеев</w:t>
            </w:r>
          </w:p>
        </w:tc>
        <w:tc>
          <w:tcPr>
            <w:tcW w:w="992" w:type="dxa"/>
            <w:tcBorders>
              <w:top w:val="single" w:sz="4" w:space="0" w:color="auto"/>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w:t>
            </w:r>
            <w:r w:rsidRPr="00ED1903">
              <w:rPr>
                <w:rFonts w:ascii="Times New Roman" w:eastAsia="Times New Roman" w:hAnsi="Times New Roman" w:cs="Times New Roman"/>
                <w:color w:val="000000"/>
                <w:sz w:val="16"/>
                <w:szCs w:val="16"/>
                <w:lang w:eastAsia="ru-RU"/>
              </w:rPr>
              <w:br/>
              <w:t>2021- 106,0%</w:t>
            </w:r>
            <w:r w:rsidRPr="00ED1903">
              <w:rPr>
                <w:rFonts w:ascii="Times New Roman" w:eastAsia="Times New Roman" w:hAnsi="Times New Roman" w:cs="Times New Roman"/>
                <w:color w:val="000000"/>
                <w:sz w:val="16"/>
                <w:szCs w:val="16"/>
                <w:lang w:eastAsia="ru-RU"/>
              </w:rPr>
              <w:br/>
              <w:t>2022- 110,0%</w:t>
            </w:r>
          </w:p>
        </w:tc>
      </w:tr>
      <w:tr w:rsidR="00ED1903" w:rsidRPr="00ED1903" w:rsidTr="000D0A82">
        <w:trPr>
          <w:trHeight w:val="51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музеев, тыс. ед.</w:t>
            </w:r>
          </w:p>
        </w:tc>
        <w:tc>
          <w:tcPr>
            <w:tcW w:w="992" w:type="dxa"/>
            <w:tcBorders>
              <w:top w:val="single" w:sz="4" w:space="0" w:color="auto"/>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4.2</w:t>
            </w:r>
            <w:r w:rsidRPr="00ED1903">
              <w:rPr>
                <w:rFonts w:ascii="Times New Roman" w:eastAsia="Times New Roman" w:hAnsi="Times New Roman" w:cs="Times New Roman"/>
                <w:color w:val="000000"/>
                <w:sz w:val="16"/>
                <w:szCs w:val="16"/>
                <w:lang w:eastAsia="ru-RU"/>
              </w:rPr>
              <w:br/>
              <w:t>2023-29,92</w:t>
            </w:r>
            <w:r w:rsidRPr="00ED1903">
              <w:rPr>
                <w:rFonts w:ascii="Times New Roman" w:eastAsia="Times New Roman" w:hAnsi="Times New Roman" w:cs="Times New Roman"/>
                <w:color w:val="000000"/>
                <w:sz w:val="16"/>
                <w:szCs w:val="16"/>
                <w:lang w:eastAsia="ru-RU"/>
              </w:rPr>
              <w:br/>
              <w:t>2024-44,880</w:t>
            </w:r>
            <w:r w:rsidRPr="00ED1903">
              <w:rPr>
                <w:rFonts w:ascii="Times New Roman" w:eastAsia="Times New Roman" w:hAnsi="Times New Roman" w:cs="Times New Roman"/>
                <w:color w:val="000000"/>
                <w:sz w:val="16"/>
                <w:szCs w:val="16"/>
                <w:lang w:eastAsia="ru-RU"/>
              </w:rPr>
              <w:br/>
              <w:t>2025-52,360</w:t>
            </w:r>
            <w:r w:rsidRPr="00ED1903">
              <w:rPr>
                <w:rFonts w:ascii="Times New Roman" w:eastAsia="Times New Roman" w:hAnsi="Times New Roman" w:cs="Times New Roman"/>
                <w:color w:val="000000"/>
                <w:sz w:val="16"/>
                <w:szCs w:val="16"/>
                <w:lang w:eastAsia="ru-RU"/>
              </w:rPr>
              <w:br/>
              <w:t>2026-56,100</w:t>
            </w:r>
          </w:p>
        </w:tc>
      </w:tr>
      <w:tr w:rsidR="00ED1903" w:rsidRPr="00ED1903" w:rsidTr="000D0A82">
        <w:trPr>
          <w:trHeight w:val="4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Организация и проведение аттестации рабочих мест по </w:t>
            </w:r>
            <w:r w:rsidRPr="00ED1903">
              <w:rPr>
                <w:rFonts w:ascii="Times New Roman" w:eastAsia="Times New Roman" w:hAnsi="Times New Roman" w:cs="Times New Roman"/>
                <w:color w:val="000000"/>
                <w:sz w:val="16"/>
                <w:szCs w:val="16"/>
                <w:lang w:eastAsia="ru-RU"/>
              </w:rPr>
              <w:lastRenderedPageBreak/>
              <w:t>условиям труда в учреждении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w:t>
            </w:r>
            <w:r w:rsidRPr="00ED1903">
              <w:rPr>
                <w:rFonts w:ascii="Times New Roman" w:eastAsia="Times New Roman" w:hAnsi="Times New Roman" w:cs="Times New Roman"/>
                <w:color w:val="000000"/>
                <w:sz w:val="16"/>
                <w:szCs w:val="16"/>
                <w:lang w:eastAsia="ru-RU"/>
              </w:rPr>
              <w:lastRenderedPageBreak/>
              <w:t>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 xml:space="preserve">Бюджет городского округа город Октябрьский </w:t>
            </w:r>
            <w:r w:rsidRPr="00ED1903">
              <w:rPr>
                <w:rFonts w:ascii="Times New Roman" w:eastAsia="Times New Roman" w:hAnsi="Times New Roman" w:cs="Times New Roman"/>
                <w:color w:val="000000"/>
                <w:sz w:val="16"/>
                <w:szCs w:val="16"/>
                <w:lang w:eastAsia="ru-RU"/>
              </w:rPr>
              <w:lastRenderedPageBreak/>
              <w:t>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Улучшение условий труда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83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4.1.5.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Текущий ремонт помещения МБУ «Историко-краеведческий музей им. А.П. Шокурова»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127,2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127,2</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5</w:t>
            </w:r>
          </w:p>
        </w:tc>
        <w:tc>
          <w:tcPr>
            <w:tcW w:w="708" w:type="dxa"/>
            <w:vMerge w:val="restart"/>
            <w:tcBorders>
              <w:top w:val="nil"/>
              <w:left w:val="single" w:sz="4" w:space="0" w:color="auto"/>
              <w:bottom w:val="nil"/>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4.1-4.2</w:t>
            </w:r>
          </w:p>
        </w:tc>
        <w:tc>
          <w:tcPr>
            <w:tcW w:w="993" w:type="dxa"/>
            <w:tcBorders>
              <w:top w:val="nil"/>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музеев</w:t>
            </w:r>
          </w:p>
        </w:tc>
        <w:tc>
          <w:tcPr>
            <w:tcW w:w="992" w:type="dxa"/>
            <w:tcBorders>
              <w:top w:val="nil"/>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w:t>
            </w:r>
            <w:r w:rsidRPr="00ED1903">
              <w:rPr>
                <w:rFonts w:ascii="Times New Roman" w:eastAsia="Times New Roman" w:hAnsi="Times New Roman" w:cs="Times New Roman"/>
                <w:color w:val="000000"/>
                <w:sz w:val="16"/>
                <w:szCs w:val="16"/>
                <w:lang w:eastAsia="ru-RU"/>
              </w:rPr>
              <w:br/>
              <w:t>2021- 106,0%</w:t>
            </w:r>
            <w:r w:rsidRPr="00ED1903">
              <w:rPr>
                <w:rFonts w:ascii="Times New Roman" w:eastAsia="Times New Roman" w:hAnsi="Times New Roman" w:cs="Times New Roman"/>
                <w:color w:val="000000"/>
                <w:sz w:val="16"/>
                <w:szCs w:val="16"/>
                <w:lang w:eastAsia="ru-RU"/>
              </w:rPr>
              <w:br/>
              <w:t>2022- 110,0%</w:t>
            </w:r>
          </w:p>
        </w:tc>
      </w:tr>
      <w:tr w:rsidR="00ED1903" w:rsidRPr="00ED1903" w:rsidTr="000D0A82">
        <w:trPr>
          <w:trHeight w:val="9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433,2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93,8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69,7</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89,9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89,9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89,9</w:t>
            </w:r>
          </w:p>
        </w:tc>
        <w:tc>
          <w:tcPr>
            <w:tcW w:w="709" w:type="dxa"/>
            <w:vMerge/>
            <w:tcBorders>
              <w:top w:val="nil"/>
              <w:left w:val="single" w:sz="4" w:space="0" w:color="auto"/>
              <w:bottom w:val="nil"/>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nil"/>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nil"/>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музеев, тыс. ед.</w:t>
            </w:r>
          </w:p>
        </w:tc>
        <w:tc>
          <w:tcPr>
            <w:tcW w:w="992" w:type="dxa"/>
            <w:tcBorders>
              <w:top w:val="single" w:sz="4" w:space="0" w:color="auto"/>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4.2</w:t>
            </w:r>
            <w:r w:rsidRPr="00ED1903">
              <w:rPr>
                <w:rFonts w:ascii="Times New Roman" w:eastAsia="Times New Roman" w:hAnsi="Times New Roman" w:cs="Times New Roman"/>
                <w:color w:val="000000"/>
                <w:sz w:val="16"/>
                <w:szCs w:val="16"/>
                <w:lang w:eastAsia="ru-RU"/>
              </w:rPr>
              <w:br/>
              <w:t>2023-29,92</w:t>
            </w:r>
            <w:r w:rsidRPr="00ED1903">
              <w:rPr>
                <w:rFonts w:ascii="Times New Roman" w:eastAsia="Times New Roman" w:hAnsi="Times New Roman" w:cs="Times New Roman"/>
                <w:color w:val="000000"/>
                <w:sz w:val="16"/>
                <w:szCs w:val="16"/>
                <w:lang w:eastAsia="ru-RU"/>
              </w:rPr>
              <w:br/>
              <w:t>2024-44,880</w:t>
            </w:r>
            <w:r w:rsidRPr="00ED1903">
              <w:rPr>
                <w:rFonts w:ascii="Times New Roman" w:eastAsia="Times New Roman" w:hAnsi="Times New Roman" w:cs="Times New Roman"/>
                <w:color w:val="000000"/>
                <w:sz w:val="16"/>
                <w:szCs w:val="16"/>
                <w:lang w:eastAsia="ru-RU"/>
              </w:rPr>
              <w:br/>
              <w:t>2025-52,360</w:t>
            </w:r>
            <w:r w:rsidRPr="00ED1903">
              <w:rPr>
                <w:rFonts w:ascii="Times New Roman" w:eastAsia="Times New Roman" w:hAnsi="Times New Roman" w:cs="Times New Roman"/>
                <w:color w:val="000000"/>
                <w:sz w:val="16"/>
                <w:szCs w:val="16"/>
                <w:lang w:eastAsia="ru-RU"/>
              </w:rPr>
              <w:br/>
              <w:t>2026-56,100</w:t>
            </w:r>
          </w:p>
        </w:tc>
      </w:tr>
      <w:tr w:rsidR="00ED1903" w:rsidRPr="00ED1903" w:rsidTr="000D0A82">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Основное мероприятие «Укрепление материально-технической базы музея»</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МБУ </w:t>
            </w:r>
            <w:r w:rsidRPr="00ED1903">
              <w:rPr>
                <w:rFonts w:ascii="Times New Roman" w:eastAsia="Times New Roman" w:hAnsi="Times New Roman" w:cs="Times New Roman"/>
                <w:color w:val="000000"/>
                <w:sz w:val="16"/>
                <w:szCs w:val="16"/>
                <w:lang w:eastAsia="ru-RU"/>
              </w:rPr>
              <w:lastRenderedPageBreak/>
              <w:t>«Историко-краеведческий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999,5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153,0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286,4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236,1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124,0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4.1-4.2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114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76,2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37,2</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923,3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153,0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271,4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198,9</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14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4.2.1.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Приобретение компьютерного оборудования, мебели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76,2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37,2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4.1-4.2</w:t>
            </w:r>
          </w:p>
        </w:tc>
        <w:tc>
          <w:tcPr>
            <w:tcW w:w="993" w:type="dxa"/>
            <w:tcBorders>
              <w:top w:val="nil"/>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Прирост посещений музеев</w:t>
            </w:r>
          </w:p>
        </w:tc>
        <w:tc>
          <w:tcPr>
            <w:tcW w:w="992" w:type="dxa"/>
            <w:tcBorders>
              <w:top w:val="nil"/>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4.1</w:t>
            </w:r>
            <w:r w:rsidRPr="00ED1903">
              <w:rPr>
                <w:rFonts w:ascii="Times New Roman" w:eastAsia="Times New Roman" w:hAnsi="Times New Roman" w:cs="Times New Roman"/>
                <w:color w:val="000000"/>
                <w:sz w:val="16"/>
                <w:szCs w:val="16"/>
                <w:lang w:eastAsia="ru-RU"/>
              </w:rPr>
              <w:br/>
              <w:t>2021- 106,0%</w:t>
            </w:r>
            <w:r w:rsidRPr="00ED1903">
              <w:rPr>
                <w:rFonts w:ascii="Times New Roman" w:eastAsia="Times New Roman" w:hAnsi="Times New Roman" w:cs="Times New Roman"/>
                <w:color w:val="000000"/>
                <w:sz w:val="16"/>
                <w:szCs w:val="16"/>
                <w:lang w:eastAsia="ru-RU"/>
              </w:rPr>
              <w:br/>
              <w:t>2022- 110,0%</w:t>
            </w:r>
          </w:p>
        </w:tc>
      </w:tr>
      <w:tr w:rsidR="00ED1903" w:rsidRPr="00ED1903" w:rsidTr="000D0A82">
        <w:trPr>
          <w:trHeight w:val="57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923,3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153,0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271,4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198,9</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Число посещений музеев, тыс. ед.</w:t>
            </w:r>
          </w:p>
        </w:tc>
        <w:tc>
          <w:tcPr>
            <w:tcW w:w="992" w:type="dxa"/>
            <w:tcBorders>
              <w:top w:val="single" w:sz="4" w:space="0" w:color="auto"/>
              <w:left w:val="nil"/>
              <w:bottom w:val="nil"/>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4.2</w:t>
            </w:r>
            <w:r w:rsidRPr="00ED1903">
              <w:rPr>
                <w:rFonts w:ascii="Times New Roman" w:eastAsia="Times New Roman" w:hAnsi="Times New Roman" w:cs="Times New Roman"/>
                <w:color w:val="000000"/>
                <w:sz w:val="16"/>
                <w:szCs w:val="16"/>
                <w:lang w:eastAsia="ru-RU"/>
              </w:rPr>
              <w:br/>
              <w:t>2023-29,92</w:t>
            </w:r>
            <w:r w:rsidRPr="00ED1903">
              <w:rPr>
                <w:rFonts w:ascii="Times New Roman" w:eastAsia="Times New Roman" w:hAnsi="Times New Roman" w:cs="Times New Roman"/>
                <w:color w:val="000000"/>
                <w:sz w:val="16"/>
                <w:szCs w:val="16"/>
                <w:lang w:eastAsia="ru-RU"/>
              </w:rPr>
              <w:br/>
              <w:t>2024-44,880</w:t>
            </w:r>
            <w:r w:rsidRPr="00ED1903">
              <w:rPr>
                <w:rFonts w:ascii="Times New Roman" w:eastAsia="Times New Roman" w:hAnsi="Times New Roman" w:cs="Times New Roman"/>
                <w:color w:val="000000"/>
                <w:sz w:val="16"/>
                <w:szCs w:val="16"/>
                <w:lang w:eastAsia="ru-RU"/>
              </w:rPr>
              <w:br/>
              <w:t>2025-52,360</w:t>
            </w:r>
            <w:r w:rsidRPr="00ED1903">
              <w:rPr>
                <w:rFonts w:ascii="Times New Roman" w:eastAsia="Times New Roman" w:hAnsi="Times New Roman" w:cs="Times New Roman"/>
                <w:color w:val="000000"/>
                <w:sz w:val="16"/>
                <w:szCs w:val="16"/>
                <w:lang w:eastAsia="ru-RU"/>
              </w:rPr>
              <w:br/>
              <w:t>2026-56,100</w:t>
            </w:r>
          </w:p>
        </w:tc>
      </w:tr>
      <w:tr w:rsidR="00ED1903" w:rsidRPr="00ED1903" w:rsidTr="000D0A82">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Подпрограмма «Обеспечение пожарной безопасности учреждений культуры»</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6 576,3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868,7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1 002,4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980,1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1 241,7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1 241,7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1 241,7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114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6 314,2</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868,7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948,4</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877,0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1 206,7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1 206,7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1 206,7</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262,1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54,0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103,1</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35,0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70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5.1.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Обеспечение учреждений наглядными пособиями, учебно-методической литературой и нормативно- правовыми документами по пожарной безопасности, техническими средствами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63,9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25,9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100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1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5.2.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Обеспечение выполнения правил пожарной безопасности и осуществление контроля за соблюдением установленного противопожарного режима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246,6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238,0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8,6</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46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70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5.3.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Проведение замера сопротивления электропроводки и электрооборудования в </w:t>
            </w:r>
            <w:r w:rsidRPr="00ED1903">
              <w:rPr>
                <w:rFonts w:ascii="Times New Roman" w:eastAsia="Times New Roman" w:hAnsi="Times New Roman" w:cs="Times New Roman"/>
                <w:color w:val="000000"/>
                <w:sz w:val="16"/>
                <w:szCs w:val="16"/>
                <w:lang w:eastAsia="ru-RU"/>
              </w:rPr>
              <w:lastRenderedPageBreak/>
              <w:t>учреждениях культуры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округа город Октябрьский Республики </w:t>
            </w:r>
            <w:r w:rsidRPr="00ED1903">
              <w:rPr>
                <w:rFonts w:ascii="Times New Roman" w:eastAsia="Times New Roman" w:hAnsi="Times New Roman" w:cs="Times New Roman"/>
                <w:color w:val="000000"/>
                <w:sz w:val="16"/>
                <w:szCs w:val="16"/>
                <w:lang w:eastAsia="ru-RU"/>
              </w:rPr>
              <w:lastRenderedPageBreak/>
              <w:t>Башкортостан, учреждения подведомственные отделу культуры</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716,4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178,7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89,2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Повышение уровня пожарной безопасности в учреждени</w:t>
            </w:r>
            <w:r w:rsidRPr="00ED1903">
              <w:rPr>
                <w:rFonts w:ascii="Times New Roman" w:eastAsia="Times New Roman" w:hAnsi="Times New Roman" w:cs="Times New Roman"/>
                <w:color w:val="000000"/>
                <w:sz w:val="16"/>
                <w:szCs w:val="16"/>
                <w:lang w:eastAsia="ru-RU"/>
              </w:rPr>
              <w:lastRenderedPageBreak/>
              <w:t>ях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х</w:t>
            </w:r>
          </w:p>
        </w:tc>
      </w:tr>
      <w:tr w:rsidR="00ED1903" w:rsidRPr="00ED1903" w:rsidTr="000D0A82">
        <w:trPr>
          <w:trHeight w:val="36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22,8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7,8</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1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5.4.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Проведение технического обслуживания и производственной эксплуатации электроустановок учреждений культуры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4 173,3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302,3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404,3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712,4</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918,1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918,1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918,1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46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69,0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23,0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23,0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23,0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8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5.5.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Огнезащитная обработка чердачных помещений учреждений, перезарядка огнетушителей, испытание пожарных кранов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972,0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341,7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105,7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63,8</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153,6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153,6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153,6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46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40,3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19,3</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8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5.6.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Отделка стен, путей эвакуации негорючими материалами, </w:t>
            </w:r>
            <w:r w:rsidRPr="00ED1903">
              <w:rPr>
                <w:rFonts w:ascii="Times New Roman" w:eastAsia="Times New Roman" w:hAnsi="Times New Roman" w:cs="Times New Roman"/>
                <w:color w:val="000000"/>
                <w:sz w:val="16"/>
                <w:szCs w:val="16"/>
                <w:lang w:eastAsia="ru-RU"/>
              </w:rPr>
              <w:lastRenderedPageBreak/>
              <w:t>Капитальный ремонт, текущий ремонт помещений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w:t>
            </w:r>
            <w:r w:rsidRPr="00ED1903">
              <w:rPr>
                <w:rFonts w:ascii="Times New Roman" w:eastAsia="Times New Roman" w:hAnsi="Times New Roman" w:cs="Times New Roman"/>
                <w:color w:val="000000"/>
                <w:sz w:val="16"/>
                <w:szCs w:val="16"/>
                <w:lang w:eastAsia="ru-RU"/>
              </w:rPr>
              <w:lastRenderedPageBreak/>
              <w:t>округа город Октябрьский Республики Башкортостан, учреждения подведомственные отделу культуры</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 xml:space="preserve">Бюджет городского округа Республики </w:t>
            </w:r>
            <w:r w:rsidRPr="00ED1903">
              <w:rPr>
                <w:rFonts w:ascii="Times New Roman" w:eastAsia="Times New Roman" w:hAnsi="Times New Roman" w:cs="Times New Roman"/>
                <w:color w:val="000000"/>
                <w:sz w:val="16"/>
                <w:szCs w:val="16"/>
                <w:lang w:eastAsia="ru-RU"/>
              </w:rPr>
              <w:lastRenderedPageBreak/>
              <w:t>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Повышение уровня пожарной безопаснос</w:t>
            </w:r>
            <w:r w:rsidRPr="00ED1903">
              <w:rPr>
                <w:rFonts w:ascii="Times New Roman" w:eastAsia="Times New Roman" w:hAnsi="Times New Roman" w:cs="Times New Roman"/>
                <w:color w:val="000000"/>
                <w:sz w:val="16"/>
                <w:szCs w:val="16"/>
                <w:lang w:eastAsia="ru-RU"/>
              </w:rPr>
              <w:lastRenderedPageBreak/>
              <w:t>ти в учреждениях культуры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х</w:t>
            </w:r>
          </w:p>
        </w:tc>
      </w:tr>
      <w:tr w:rsidR="00ED1903" w:rsidRPr="00ED1903" w:rsidTr="000D0A82">
        <w:trPr>
          <w:trHeight w:val="46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82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5.7.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Установка дверей, оборудованных уплотнениями в притворах и устройствами для самозакрывания на лестничных клетках и в коридорах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63,4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63,4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130,0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54,0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76,0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70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5.8.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Текущий ремонт сцены с отделкой стен, путей эвакуации негорючими материалами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61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1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5.9.</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Приобретение застекленных витрин и шкафов для хранения предметов из материалов повышенной горючести, пожарных рукавов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Повышение уровня пожарной безопасности в учреждениях культуры, обеспечение безопасности музейных фондов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43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03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5.10.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Монтаж пожарной сигнализации и системы речевого оповещения о пожаре, текущий ремонт пожарной сигнализации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78,6</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20,1</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58,5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9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Подпрограмма «Обеспечение реализации муниципальной программы «Развитие культуры и </w:t>
            </w:r>
            <w:r w:rsidRPr="00ED1903">
              <w:rPr>
                <w:rFonts w:ascii="Times New Roman" w:eastAsia="Times New Roman" w:hAnsi="Times New Roman" w:cs="Times New Roman"/>
                <w:color w:val="000000"/>
                <w:sz w:val="16"/>
                <w:szCs w:val="16"/>
                <w:lang w:eastAsia="ru-RU"/>
              </w:rPr>
              <w:lastRenderedPageBreak/>
              <w:t>искусства в городском округе город Октябрьский Республики Башкортостан»</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округа город Октябрьский </w:t>
            </w:r>
            <w:r w:rsidRPr="00ED1903">
              <w:rPr>
                <w:rFonts w:ascii="Times New Roman" w:eastAsia="Times New Roman" w:hAnsi="Times New Roman" w:cs="Times New Roman"/>
                <w:color w:val="000000"/>
                <w:sz w:val="16"/>
                <w:szCs w:val="16"/>
                <w:lang w:eastAsia="ru-RU"/>
              </w:rPr>
              <w:lastRenderedPageBreak/>
              <w:t xml:space="preserve">Республики Башкортостан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31 304,7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3 882,8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4 451,3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4 299,7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9 083,8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5 292,5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4 294,6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82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Бюджет городского округа город Октябрьский Республики </w:t>
            </w:r>
            <w:r w:rsidRPr="00ED1903">
              <w:rPr>
                <w:rFonts w:ascii="Times New Roman" w:eastAsia="Times New Roman" w:hAnsi="Times New Roman" w:cs="Times New Roman"/>
                <w:color w:val="000000"/>
                <w:sz w:val="16"/>
                <w:szCs w:val="16"/>
                <w:lang w:eastAsia="ru-RU"/>
              </w:rPr>
              <w:lastRenderedPageBreak/>
              <w:t>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lastRenderedPageBreak/>
              <w:t>31 304,7</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3 882,8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4 451,3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4 299,7</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9 083,8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5 292,5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4 294,6</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135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Организация и проведение аттестации рабочих мест по условиям труда в учреждениях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Улучшение условий труда</w:t>
            </w:r>
          </w:p>
        </w:tc>
        <w:tc>
          <w:tcPr>
            <w:tcW w:w="992" w:type="dxa"/>
            <w:tcBorders>
              <w:top w:val="nil"/>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61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Основное мероприятие «Выполнение работ по сохранению, развитию и поддержке народного творчества, оказание творческой и методической </w:t>
            </w:r>
            <w:r w:rsidRPr="00ED1903">
              <w:rPr>
                <w:rFonts w:ascii="Times New Roman" w:eastAsia="Times New Roman" w:hAnsi="Times New Roman" w:cs="Times New Roman"/>
                <w:color w:val="000000"/>
                <w:sz w:val="16"/>
                <w:szCs w:val="16"/>
                <w:lang w:eastAsia="ru-RU"/>
              </w:rPr>
              <w:lastRenderedPageBreak/>
              <w:t>помощи муниципальным учреждениям культуры и искусства»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lastRenderedPageBreak/>
              <w:t>Отдел культуры администрации городского округа город Октябрьский Республики Башкортостан</w:t>
            </w: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26 052,8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3 882,8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4 451,3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4 299,7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4 831,9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4 292,5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4 294,6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6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26 052,8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3 882,8</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4 451,3</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4 299,7</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4 831,9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4 292,5</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4 294,6</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9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Выполнение работ по сохранению, развитию и поддержке народного творчества, оказание творческой и методической помощи муниципальным учреждениям культуры и искусства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26 052,8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3 882,8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4 451,3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4 299,7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4 831,9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4 292,5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4 294,6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Создание условий для эффективного функционирования муниципальных учреждений культуры и искусства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37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Основное мероприятие «Обеспечение выполнения функций по хозяйственному обслуживанию учреждений»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84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76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6.3.1.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Выполнение работ по обеспечению выполнения функций по хозяйственному обслуживанию муниципальных учреждений культуры и искусства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Создание условий для эффективного функционирования муниципальных учреждений культуры и искусства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37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Основное мероприятие «Укрепление технического состояния внутренних помещений, коммуникаций учреждений подведомственных отделу культуры»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5 251,9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4 251,9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r w:rsidR="00ED1903" w:rsidRPr="00ED1903" w:rsidTr="000D0A82">
        <w:trPr>
          <w:trHeight w:val="810"/>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5 251,9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4 251,9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46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Бюджет Республики </w:t>
            </w:r>
            <w:r w:rsidRPr="00ED1903">
              <w:rPr>
                <w:rFonts w:ascii="Times New Roman" w:eastAsia="Times New Roman" w:hAnsi="Times New Roman" w:cs="Times New Roman"/>
                <w:color w:val="000000"/>
                <w:sz w:val="16"/>
                <w:szCs w:val="16"/>
                <w:lang w:eastAsia="ru-RU"/>
              </w:rPr>
              <w:lastRenderedPageBreak/>
              <w:t>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lastRenderedPageBreak/>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375"/>
        </w:trPr>
        <w:tc>
          <w:tcPr>
            <w:tcW w:w="704"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p>
        </w:tc>
      </w:tr>
      <w:tr w:rsidR="00ED1903" w:rsidRPr="00ED1903" w:rsidTr="000D0A82">
        <w:trPr>
          <w:trHeight w:val="7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6.4.1.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Укрепление технического состояния внутренних помещений, коммуникаций муниципальных учреждений культуры и искусства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5 251,9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4 251,9</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1 000,0</w:t>
            </w:r>
          </w:p>
        </w:tc>
        <w:tc>
          <w:tcPr>
            <w:tcW w:w="992" w:type="dxa"/>
            <w:tcBorders>
              <w:top w:val="nil"/>
              <w:left w:val="nil"/>
              <w:bottom w:val="single" w:sz="4" w:space="0" w:color="auto"/>
              <w:right w:val="single" w:sz="4" w:space="0" w:color="auto"/>
            </w:tcBorders>
            <w:shd w:val="clear" w:color="auto" w:fill="auto"/>
            <w:vAlign w:val="bottom"/>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Создание условий для эффективного функционирования муниципальных учреждений культуры и искусства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1903" w:rsidRPr="00ED1903" w:rsidRDefault="00ED1903" w:rsidP="00ED1903">
            <w:pPr>
              <w:spacing w:after="0" w:line="240" w:lineRule="auto"/>
              <w:jc w:val="center"/>
              <w:rPr>
                <w:rFonts w:ascii="Times New Roman" w:eastAsia="Times New Roman" w:hAnsi="Times New Roman" w:cs="Times New Roman"/>
                <w:color w:val="000000"/>
                <w:sz w:val="16"/>
                <w:szCs w:val="16"/>
                <w:lang w:eastAsia="ru-RU"/>
              </w:rPr>
            </w:pPr>
            <w:r w:rsidRPr="00ED1903">
              <w:rPr>
                <w:rFonts w:ascii="Times New Roman" w:eastAsia="Times New Roman" w:hAnsi="Times New Roman" w:cs="Times New Roman"/>
                <w:color w:val="000000"/>
                <w:sz w:val="16"/>
                <w:szCs w:val="16"/>
                <w:lang w:eastAsia="ru-RU"/>
              </w:rPr>
              <w:t>х</w:t>
            </w:r>
          </w:p>
        </w:tc>
      </w:tr>
    </w:tbl>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D1903" w:rsidRPr="00ED1903" w:rsidRDefault="00ED1903" w:rsidP="00ED1903">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ED1903" w:rsidRPr="00ED1903" w:rsidSect="00916742">
          <w:pgSz w:w="16838" w:h="11906" w:orient="landscape"/>
          <w:pgMar w:top="1702" w:right="992" w:bottom="993" w:left="567" w:header="709" w:footer="229" w:gutter="0"/>
          <w:cols w:space="720"/>
        </w:sectPr>
      </w:pPr>
      <w:r w:rsidRPr="00ED1903">
        <w:rPr>
          <w:rFonts w:ascii="Times New Roman" w:eastAsia="Times New Roman" w:hAnsi="Times New Roman" w:cs="Times New Roman"/>
          <w:color w:val="000000"/>
          <w:sz w:val="24"/>
          <w:szCs w:val="24"/>
        </w:rPr>
        <w:t>Управляющий делами администрации                                                                                                                                                                   Н. М. Хисамов</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lastRenderedPageBreak/>
        <w:t>СПИСОК ИСПОЛЬЗОВАНННЫХ СОКРАЩЕНИЙ</w:t>
      </w: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Calibri" w:hAnsi="Times New Roman" w:cs="Times New Roman"/>
          <w:color w:val="000000"/>
          <w:sz w:val="24"/>
          <w:szCs w:val="24"/>
        </w:rPr>
      </w:pPr>
    </w:p>
    <w:p w:rsidR="00ED1903" w:rsidRPr="00ED1903" w:rsidRDefault="00ED1903" w:rsidP="00ED1903">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tbl>
      <w:tblPr>
        <w:tblW w:w="9356" w:type="dxa"/>
        <w:tblInd w:w="-142" w:type="dxa"/>
        <w:tblLook w:val="01E0" w:firstRow="1" w:lastRow="1" w:firstColumn="1" w:lastColumn="1" w:noHBand="0" w:noVBand="0"/>
      </w:tblPr>
      <w:tblGrid>
        <w:gridCol w:w="3402"/>
        <w:gridCol w:w="5954"/>
      </w:tblGrid>
      <w:tr w:rsidR="00ED1903" w:rsidRPr="00ED1903" w:rsidTr="000D0A82">
        <w:tc>
          <w:tcPr>
            <w:tcW w:w="3402" w:type="dxa"/>
            <w:hideMark/>
          </w:tcPr>
          <w:p w:rsidR="00ED1903" w:rsidRPr="00ED1903" w:rsidRDefault="00ED1903" w:rsidP="00ED1903">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МБУ «ОИКМ»   </w:t>
            </w:r>
          </w:p>
        </w:tc>
        <w:tc>
          <w:tcPr>
            <w:tcW w:w="5954"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бюджетное учреждение «Октябрьский историко – краеведческий музей»</w:t>
            </w:r>
          </w:p>
        </w:tc>
      </w:tr>
      <w:tr w:rsidR="00ED1903" w:rsidRPr="00ED1903" w:rsidTr="000D0A82">
        <w:tc>
          <w:tcPr>
            <w:tcW w:w="3402" w:type="dxa"/>
            <w:hideMark/>
          </w:tcPr>
          <w:p w:rsidR="00ED1903" w:rsidRPr="00ED1903" w:rsidRDefault="00ED1903" w:rsidP="00ED1903">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МБУ «ЦБС»</w:t>
            </w:r>
          </w:p>
        </w:tc>
        <w:tc>
          <w:tcPr>
            <w:tcW w:w="5954"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бюджетное учреждение «Централизованная библиотечная система»</w:t>
            </w:r>
          </w:p>
        </w:tc>
      </w:tr>
      <w:tr w:rsidR="00ED1903" w:rsidRPr="00ED1903" w:rsidTr="000D0A82">
        <w:tc>
          <w:tcPr>
            <w:tcW w:w="3402" w:type="dxa"/>
            <w:hideMark/>
          </w:tcPr>
          <w:p w:rsidR="00ED1903" w:rsidRPr="00ED1903" w:rsidRDefault="00ED1903" w:rsidP="00ED1903">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b/>
                <w:color w:val="000000"/>
                <w:sz w:val="24"/>
                <w:szCs w:val="24"/>
              </w:rPr>
            </w:pPr>
            <w:r w:rsidRPr="00ED1903">
              <w:rPr>
                <w:rFonts w:ascii="Times New Roman" w:eastAsia="Times New Roman" w:hAnsi="Times New Roman" w:cs="Times New Roman"/>
                <w:color w:val="000000"/>
                <w:sz w:val="24"/>
                <w:szCs w:val="24"/>
              </w:rPr>
              <w:t>МБУ ДО «ДШИ№1»</w:t>
            </w:r>
          </w:p>
        </w:tc>
        <w:tc>
          <w:tcPr>
            <w:tcW w:w="5954"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 1»</w:t>
            </w:r>
          </w:p>
        </w:tc>
      </w:tr>
      <w:tr w:rsidR="00ED1903" w:rsidRPr="00ED1903" w:rsidTr="000D0A82">
        <w:tc>
          <w:tcPr>
            <w:tcW w:w="3402" w:type="dxa"/>
            <w:hideMark/>
          </w:tcPr>
          <w:p w:rsidR="00ED1903" w:rsidRPr="00ED1903" w:rsidRDefault="00ED1903" w:rsidP="00ED1903">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b/>
                <w:color w:val="000000"/>
                <w:sz w:val="24"/>
                <w:szCs w:val="24"/>
              </w:rPr>
            </w:pPr>
            <w:r w:rsidRPr="00ED1903">
              <w:rPr>
                <w:rFonts w:ascii="Times New Roman" w:eastAsia="Times New Roman" w:hAnsi="Times New Roman" w:cs="Times New Roman"/>
                <w:color w:val="000000"/>
                <w:sz w:val="24"/>
                <w:szCs w:val="24"/>
              </w:rPr>
              <w:t>МБУ ДО «ДШИ№2»</w:t>
            </w:r>
          </w:p>
        </w:tc>
        <w:tc>
          <w:tcPr>
            <w:tcW w:w="5954"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 2»</w:t>
            </w:r>
          </w:p>
        </w:tc>
      </w:tr>
      <w:tr w:rsidR="00ED1903" w:rsidRPr="00ED1903" w:rsidTr="000D0A82">
        <w:trPr>
          <w:trHeight w:val="751"/>
        </w:trPr>
        <w:tc>
          <w:tcPr>
            <w:tcW w:w="3402" w:type="dxa"/>
            <w:hideMark/>
          </w:tcPr>
          <w:p w:rsidR="00ED1903" w:rsidRPr="00ED1903" w:rsidRDefault="00ED1903" w:rsidP="00ED1903">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b/>
                <w:color w:val="000000"/>
                <w:sz w:val="24"/>
                <w:szCs w:val="24"/>
              </w:rPr>
            </w:pPr>
            <w:r w:rsidRPr="00ED1903">
              <w:rPr>
                <w:rFonts w:ascii="Times New Roman" w:eastAsia="Times New Roman" w:hAnsi="Times New Roman" w:cs="Times New Roman"/>
                <w:color w:val="000000"/>
                <w:sz w:val="24"/>
                <w:szCs w:val="24"/>
              </w:rPr>
              <w:t>МАУ ДО «ДХШ»</w:t>
            </w:r>
          </w:p>
        </w:tc>
        <w:tc>
          <w:tcPr>
            <w:tcW w:w="5954"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Муниципальное автономное учреждение дополнительного образования «Детская художественная школа» </w:t>
            </w:r>
          </w:p>
        </w:tc>
      </w:tr>
      <w:tr w:rsidR="00ED1903" w:rsidRPr="00ED1903" w:rsidTr="000D0A82">
        <w:tc>
          <w:tcPr>
            <w:tcW w:w="3402" w:type="dxa"/>
            <w:hideMark/>
          </w:tcPr>
          <w:p w:rsidR="00ED1903" w:rsidRPr="00ED1903" w:rsidRDefault="00ED1903" w:rsidP="00ED1903">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 xml:space="preserve">МБУ «ГДК»   </w:t>
            </w:r>
          </w:p>
        </w:tc>
        <w:tc>
          <w:tcPr>
            <w:tcW w:w="5954"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sz w:val="24"/>
                <w:szCs w:val="24"/>
              </w:rPr>
            </w:pPr>
            <w:r w:rsidRPr="00ED1903">
              <w:rPr>
                <w:rFonts w:ascii="Times New Roman" w:eastAsia="Times New Roman" w:hAnsi="Times New Roman" w:cs="Times New Roman"/>
                <w:color w:val="000000"/>
                <w:sz w:val="24"/>
                <w:szCs w:val="24"/>
              </w:rPr>
              <w:t>Муниципальное бюджетное учреждение «Городской дом культуры»</w:t>
            </w:r>
          </w:p>
        </w:tc>
      </w:tr>
      <w:tr w:rsidR="00ED1903" w:rsidRPr="00ED1903" w:rsidTr="000D0A82">
        <w:tc>
          <w:tcPr>
            <w:tcW w:w="3402" w:type="dxa"/>
            <w:hideMark/>
          </w:tcPr>
          <w:p w:rsidR="00ED1903" w:rsidRPr="00ED1903" w:rsidRDefault="00ED1903" w:rsidP="00ED1903">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color w:val="000000"/>
                <w:sz w:val="24"/>
                <w:szCs w:val="24"/>
              </w:rPr>
            </w:pPr>
            <w:r w:rsidRPr="00ED1903">
              <w:rPr>
                <w:rFonts w:ascii="Times New Roman" w:eastAsia="Times New Roman" w:hAnsi="Times New Roman" w:cs="Times New Roman"/>
                <w:color w:val="000000"/>
                <w:sz w:val="24"/>
                <w:szCs w:val="24"/>
              </w:rPr>
              <w:t>МБУ «ЦНК»</w:t>
            </w:r>
          </w:p>
        </w:tc>
        <w:tc>
          <w:tcPr>
            <w:tcW w:w="5954" w:type="dxa"/>
            <w:hideMark/>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sz w:val="24"/>
                <w:szCs w:val="24"/>
              </w:rPr>
            </w:pPr>
            <w:r w:rsidRPr="00ED1903">
              <w:rPr>
                <w:rFonts w:ascii="Times New Roman" w:eastAsia="Times New Roman" w:hAnsi="Times New Roman" w:cs="Times New Roman"/>
                <w:color w:val="000000"/>
                <w:sz w:val="24"/>
                <w:szCs w:val="24"/>
              </w:rPr>
              <w:t>Муниципальное бюджетное учреждение «Центр национальных культур»</w:t>
            </w:r>
          </w:p>
        </w:tc>
      </w:tr>
      <w:tr w:rsidR="00ED1903" w:rsidRPr="00ED1903" w:rsidTr="000D0A82">
        <w:tc>
          <w:tcPr>
            <w:tcW w:w="3402" w:type="dxa"/>
          </w:tcPr>
          <w:p w:rsidR="00ED1903" w:rsidRPr="00ED1903" w:rsidRDefault="00ED1903" w:rsidP="00ED1903">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color w:val="000000"/>
                <w:sz w:val="24"/>
                <w:szCs w:val="24"/>
              </w:rPr>
            </w:pPr>
          </w:p>
        </w:tc>
        <w:tc>
          <w:tcPr>
            <w:tcW w:w="5954" w:type="dxa"/>
          </w:tcPr>
          <w:p w:rsidR="00ED1903" w:rsidRPr="00ED1903" w:rsidRDefault="00ED1903" w:rsidP="00ED1903">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bl>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D1903" w:rsidRPr="00ED1903" w:rsidRDefault="00ED1903" w:rsidP="00ED190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70B1D" w:rsidRDefault="00B70B1D"/>
    <w:sectPr w:rsidR="00B70B1D" w:rsidSect="00A74053">
      <w:pgSz w:w="11907" w:h="16839" w:code="9"/>
      <w:pgMar w:top="1134" w:right="567"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00"/>
    <w:rsid w:val="001D23A5"/>
    <w:rsid w:val="00230718"/>
    <w:rsid w:val="002B2861"/>
    <w:rsid w:val="00336BDF"/>
    <w:rsid w:val="00410F91"/>
    <w:rsid w:val="00416600"/>
    <w:rsid w:val="00425F52"/>
    <w:rsid w:val="004628C4"/>
    <w:rsid w:val="00467539"/>
    <w:rsid w:val="0047705B"/>
    <w:rsid w:val="004B404C"/>
    <w:rsid w:val="004B5AA1"/>
    <w:rsid w:val="00520597"/>
    <w:rsid w:val="00552DC4"/>
    <w:rsid w:val="005F231C"/>
    <w:rsid w:val="006B5F0A"/>
    <w:rsid w:val="007313B1"/>
    <w:rsid w:val="007E3FB8"/>
    <w:rsid w:val="00922CD6"/>
    <w:rsid w:val="00974C8D"/>
    <w:rsid w:val="00984372"/>
    <w:rsid w:val="00A74053"/>
    <w:rsid w:val="00A816F5"/>
    <w:rsid w:val="00B22D0E"/>
    <w:rsid w:val="00B70B1D"/>
    <w:rsid w:val="00BD60EF"/>
    <w:rsid w:val="00C15F70"/>
    <w:rsid w:val="00C44250"/>
    <w:rsid w:val="00C91FF6"/>
    <w:rsid w:val="00CA7D10"/>
    <w:rsid w:val="00D15681"/>
    <w:rsid w:val="00D2331B"/>
    <w:rsid w:val="00DD7E80"/>
    <w:rsid w:val="00DF6A0A"/>
    <w:rsid w:val="00ED1903"/>
    <w:rsid w:val="00ED5439"/>
    <w:rsid w:val="00F13547"/>
    <w:rsid w:val="00F36F07"/>
    <w:rsid w:val="00FA1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CD03D-BBC4-48F0-9B19-E9967D5C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1"/>
    <w:uiPriority w:val="99"/>
    <w:qFormat/>
    <w:rsid w:val="00ED1903"/>
    <w:pPr>
      <w:spacing w:after="200" w:line="288" w:lineRule="atLeast"/>
      <w:outlineLvl w:val="0"/>
    </w:pPr>
    <w:rPr>
      <w:rFonts w:ascii="Tahoma" w:eastAsia="Times New Roman" w:hAnsi="Tahoma" w:cs="Times New Roman"/>
      <w:color w:val="2E3432"/>
      <w:kern w:val="36"/>
      <w:sz w:val="38"/>
      <w:szCs w:val="38"/>
    </w:rPr>
  </w:style>
  <w:style w:type="paragraph" w:styleId="2">
    <w:name w:val="heading 2"/>
    <w:basedOn w:val="a"/>
    <w:next w:val="a"/>
    <w:link w:val="20"/>
    <w:uiPriority w:val="9"/>
    <w:unhideWhenUsed/>
    <w:qFormat/>
    <w:rsid w:val="00ED190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3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4372"/>
    <w:rPr>
      <w:rFonts w:ascii="Segoe UI" w:hAnsi="Segoe UI" w:cs="Segoe UI"/>
      <w:sz w:val="18"/>
      <w:szCs w:val="18"/>
    </w:rPr>
  </w:style>
  <w:style w:type="character" w:customStyle="1" w:styleId="10">
    <w:name w:val="Заголовок 1 Знак"/>
    <w:basedOn w:val="a0"/>
    <w:uiPriority w:val="9"/>
    <w:rsid w:val="00ED190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D1903"/>
    <w:rPr>
      <w:rFonts w:ascii="Cambria" w:eastAsia="Times New Roman" w:hAnsi="Cambria" w:cs="Times New Roman"/>
      <w:b/>
      <w:bCs/>
      <w:i/>
      <w:iCs/>
      <w:sz w:val="28"/>
      <w:szCs w:val="28"/>
    </w:rPr>
  </w:style>
  <w:style w:type="numbering" w:customStyle="1" w:styleId="12">
    <w:name w:val="Нет списка1"/>
    <w:next w:val="a2"/>
    <w:uiPriority w:val="99"/>
    <w:semiHidden/>
    <w:unhideWhenUsed/>
    <w:rsid w:val="00ED1903"/>
  </w:style>
  <w:style w:type="character" w:styleId="a5">
    <w:name w:val="Hyperlink"/>
    <w:uiPriority w:val="99"/>
    <w:unhideWhenUsed/>
    <w:rsid w:val="00ED1903"/>
    <w:rPr>
      <w:color w:val="0000FF"/>
      <w:u w:val="single"/>
    </w:rPr>
  </w:style>
  <w:style w:type="character" w:customStyle="1" w:styleId="13">
    <w:name w:val="Просмотренная гиперссылка1"/>
    <w:basedOn w:val="a0"/>
    <w:uiPriority w:val="99"/>
    <w:semiHidden/>
    <w:unhideWhenUsed/>
    <w:rsid w:val="00ED1903"/>
    <w:rPr>
      <w:color w:val="800080"/>
      <w:u w:val="single"/>
    </w:rPr>
  </w:style>
  <w:style w:type="paragraph" w:customStyle="1" w:styleId="msonormal0">
    <w:name w:val="msonormal"/>
    <w:basedOn w:val="a"/>
    <w:rsid w:val="00ED1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ED1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ED1903"/>
    <w:pPr>
      <w:tabs>
        <w:tab w:val="center" w:pos="4677"/>
        <w:tab w:val="right" w:pos="9355"/>
      </w:tabs>
      <w:spacing w:after="0" w:line="240" w:lineRule="auto"/>
    </w:pPr>
    <w:rPr>
      <w:rFonts w:ascii="Calibri" w:eastAsia="Calibri" w:hAnsi="Calibri" w:cs="Times New Roman"/>
      <w:sz w:val="20"/>
      <w:szCs w:val="20"/>
    </w:rPr>
  </w:style>
  <w:style w:type="character" w:customStyle="1" w:styleId="a8">
    <w:name w:val="Верхний колонтитул Знак"/>
    <w:basedOn w:val="a0"/>
    <w:link w:val="a7"/>
    <w:uiPriority w:val="99"/>
    <w:semiHidden/>
    <w:rsid w:val="00ED1903"/>
    <w:rPr>
      <w:rFonts w:ascii="Calibri" w:eastAsia="Calibri" w:hAnsi="Calibri" w:cs="Times New Roman"/>
      <w:sz w:val="20"/>
      <w:szCs w:val="20"/>
    </w:rPr>
  </w:style>
  <w:style w:type="paragraph" w:styleId="a9">
    <w:name w:val="footer"/>
    <w:basedOn w:val="a"/>
    <w:link w:val="aa"/>
    <w:uiPriority w:val="99"/>
    <w:semiHidden/>
    <w:unhideWhenUsed/>
    <w:rsid w:val="00ED1903"/>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Нижний колонтитул Знак"/>
    <w:basedOn w:val="a0"/>
    <w:link w:val="a9"/>
    <w:uiPriority w:val="99"/>
    <w:semiHidden/>
    <w:rsid w:val="00ED1903"/>
    <w:rPr>
      <w:rFonts w:ascii="Calibri" w:eastAsia="Calibri" w:hAnsi="Calibri" w:cs="Times New Roman"/>
      <w:sz w:val="20"/>
      <w:szCs w:val="20"/>
    </w:rPr>
  </w:style>
  <w:style w:type="paragraph" w:styleId="ab">
    <w:name w:val="Title"/>
    <w:basedOn w:val="a"/>
    <w:link w:val="ac"/>
    <w:uiPriority w:val="99"/>
    <w:qFormat/>
    <w:rsid w:val="00ED1903"/>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0"/>
    <w:link w:val="ab"/>
    <w:uiPriority w:val="99"/>
    <w:rsid w:val="00ED1903"/>
    <w:rPr>
      <w:rFonts w:ascii="Times New Roman" w:eastAsia="Times New Roman" w:hAnsi="Times New Roman" w:cs="Times New Roman"/>
      <w:b/>
      <w:sz w:val="24"/>
      <w:szCs w:val="20"/>
      <w:lang w:eastAsia="ru-RU"/>
    </w:rPr>
  </w:style>
  <w:style w:type="paragraph" w:styleId="ad">
    <w:name w:val="Body Text"/>
    <w:basedOn w:val="a"/>
    <w:link w:val="ae"/>
    <w:uiPriority w:val="99"/>
    <w:semiHidden/>
    <w:unhideWhenUsed/>
    <w:rsid w:val="00ED1903"/>
    <w:pPr>
      <w:spacing w:after="120" w:line="276" w:lineRule="auto"/>
    </w:pPr>
    <w:rPr>
      <w:rFonts w:ascii="Calibri" w:eastAsia="Calibri" w:hAnsi="Calibri" w:cs="Times New Roman"/>
    </w:rPr>
  </w:style>
  <w:style w:type="character" w:customStyle="1" w:styleId="ae">
    <w:name w:val="Основной текст Знак"/>
    <w:basedOn w:val="a0"/>
    <w:link w:val="ad"/>
    <w:uiPriority w:val="99"/>
    <w:semiHidden/>
    <w:rsid w:val="00ED1903"/>
    <w:rPr>
      <w:rFonts w:ascii="Calibri" w:eastAsia="Calibri" w:hAnsi="Calibri" w:cs="Times New Roman"/>
    </w:rPr>
  </w:style>
  <w:style w:type="paragraph" w:styleId="af">
    <w:name w:val="Body Text Indent"/>
    <w:basedOn w:val="a"/>
    <w:link w:val="af0"/>
    <w:uiPriority w:val="99"/>
    <w:semiHidden/>
    <w:unhideWhenUsed/>
    <w:rsid w:val="00ED1903"/>
    <w:pPr>
      <w:spacing w:after="0" w:line="360" w:lineRule="auto"/>
      <w:ind w:left="4500" w:hanging="4500"/>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semiHidden/>
    <w:rsid w:val="00ED1903"/>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ED1903"/>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ED1903"/>
    <w:rPr>
      <w:rFonts w:ascii="Calibri" w:eastAsia="Calibri" w:hAnsi="Calibri" w:cs="Times New Roman"/>
    </w:rPr>
  </w:style>
  <w:style w:type="paragraph" w:customStyle="1" w:styleId="210">
    <w:name w:val="Основной текст с отступом 21"/>
    <w:basedOn w:val="a"/>
    <w:next w:val="23"/>
    <w:link w:val="24"/>
    <w:uiPriority w:val="99"/>
    <w:semiHidden/>
    <w:unhideWhenUsed/>
    <w:rsid w:val="00ED1903"/>
    <w:pPr>
      <w:spacing w:after="120" w:line="480" w:lineRule="auto"/>
      <w:ind w:left="283"/>
    </w:pPr>
  </w:style>
  <w:style w:type="character" w:customStyle="1" w:styleId="24">
    <w:name w:val="Основной текст с отступом 2 Знак"/>
    <w:basedOn w:val="a0"/>
    <w:link w:val="210"/>
    <w:uiPriority w:val="99"/>
    <w:semiHidden/>
    <w:rsid w:val="00ED1903"/>
  </w:style>
  <w:style w:type="paragraph" w:styleId="3">
    <w:name w:val="Body Text Indent 3"/>
    <w:basedOn w:val="a"/>
    <w:link w:val="30"/>
    <w:uiPriority w:val="99"/>
    <w:semiHidden/>
    <w:unhideWhenUsed/>
    <w:rsid w:val="00ED190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ED1903"/>
    <w:rPr>
      <w:rFonts w:ascii="Times New Roman" w:eastAsia="Times New Roman" w:hAnsi="Times New Roman" w:cs="Times New Roman"/>
      <w:sz w:val="16"/>
      <w:szCs w:val="16"/>
      <w:lang w:eastAsia="ru-RU"/>
    </w:rPr>
  </w:style>
  <w:style w:type="paragraph" w:styleId="af1">
    <w:name w:val="Plain Text"/>
    <w:basedOn w:val="a"/>
    <w:link w:val="af2"/>
    <w:uiPriority w:val="99"/>
    <w:semiHidden/>
    <w:unhideWhenUsed/>
    <w:rsid w:val="00ED1903"/>
    <w:pPr>
      <w:spacing w:before="100" w:beforeAutospacing="1" w:after="100" w:afterAutospacing="1" w:line="240" w:lineRule="auto"/>
    </w:pPr>
    <w:rPr>
      <w:rFonts w:ascii="Arial" w:eastAsia="Times New Roman" w:hAnsi="Arial" w:cs="Arial"/>
      <w:color w:val="000000"/>
      <w:sz w:val="20"/>
      <w:szCs w:val="20"/>
      <w:lang w:eastAsia="ru-RU"/>
    </w:rPr>
  </w:style>
  <w:style w:type="character" w:customStyle="1" w:styleId="af2">
    <w:name w:val="Текст Знак"/>
    <w:basedOn w:val="a0"/>
    <w:link w:val="af1"/>
    <w:uiPriority w:val="99"/>
    <w:semiHidden/>
    <w:rsid w:val="00ED1903"/>
    <w:rPr>
      <w:rFonts w:ascii="Arial" w:eastAsia="Times New Roman" w:hAnsi="Arial" w:cs="Arial"/>
      <w:color w:val="000000"/>
      <w:sz w:val="20"/>
      <w:szCs w:val="20"/>
      <w:lang w:eastAsia="ru-RU"/>
    </w:rPr>
  </w:style>
  <w:style w:type="character" w:customStyle="1" w:styleId="af3">
    <w:name w:val="Без интервала Знак"/>
    <w:link w:val="af4"/>
    <w:locked/>
    <w:rsid w:val="00ED1903"/>
  </w:style>
  <w:style w:type="paragraph" w:customStyle="1" w:styleId="14">
    <w:name w:val="Без интервала1"/>
    <w:next w:val="af4"/>
    <w:qFormat/>
    <w:rsid w:val="00ED1903"/>
    <w:pPr>
      <w:spacing w:after="0" w:line="240" w:lineRule="auto"/>
    </w:pPr>
  </w:style>
  <w:style w:type="paragraph" w:styleId="af5">
    <w:name w:val="List Paragraph"/>
    <w:basedOn w:val="a"/>
    <w:uiPriority w:val="34"/>
    <w:qFormat/>
    <w:rsid w:val="00ED1903"/>
    <w:pPr>
      <w:spacing w:after="200" w:line="276" w:lineRule="auto"/>
      <w:ind w:left="720"/>
      <w:contextualSpacing/>
    </w:pPr>
    <w:rPr>
      <w:rFonts w:ascii="Calibri" w:eastAsia="Calibri" w:hAnsi="Calibri" w:cs="Times New Roman"/>
    </w:rPr>
  </w:style>
  <w:style w:type="paragraph" w:customStyle="1" w:styleId="6">
    <w:name w:val="Стиль6"/>
    <w:basedOn w:val="a"/>
    <w:uiPriority w:val="99"/>
    <w:rsid w:val="00ED1903"/>
    <w:pPr>
      <w:spacing w:after="0" w:line="240" w:lineRule="auto"/>
      <w:ind w:firstLine="709"/>
      <w:jc w:val="both"/>
    </w:pPr>
    <w:rPr>
      <w:rFonts w:ascii="Times New Roman" w:eastAsia="Times New Roman" w:hAnsi="Times New Roman" w:cs="Times New Roman"/>
      <w:sz w:val="27"/>
      <w:szCs w:val="28"/>
      <w:lang w:eastAsia="ru-RU"/>
    </w:rPr>
  </w:style>
  <w:style w:type="paragraph" w:customStyle="1" w:styleId="ConsPlusNonformat">
    <w:name w:val="ConsPlusNonformat"/>
    <w:uiPriority w:val="99"/>
    <w:rsid w:val="00ED19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ED19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uiPriority w:val="99"/>
    <w:rsid w:val="00ED1903"/>
    <w:pPr>
      <w:widowControl w:val="0"/>
      <w:autoSpaceDE w:val="0"/>
      <w:autoSpaceDN w:val="0"/>
      <w:adjustRightInd w:val="0"/>
      <w:spacing w:after="0" w:line="230" w:lineRule="exact"/>
      <w:ind w:firstLine="331"/>
      <w:jc w:val="both"/>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uiPriority w:val="99"/>
    <w:locked/>
    <w:rsid w:val="00ED1903"/>
    <w:rPr>
      <w:rFonts w:ascii="Times New Roman" w:eastAsia="Times New Roman" w:hAnsi="Times New Roman" w:cs="Times New Roman"/>
      <w:shd w:val="clear" w:color="auto" w:fill="FFFFFF"/>
    </w:rPr>
  </w:style>
  <w:style w:type="paragraph" w:customStyle="1" w:styleId="26">
    <w:name w:val="Основной текст (2)"/>
    <w:basedOn w:val="a"/>
    <w:link w:val="25"/>
    <w:uiPriority w:val="99"/>
    <w:rsid w:val="00ED1903"/>
    <w:pPr>
      <w:widowControl w:val="0"/>
      <w:shd w:val="clear" w:color="auto" w:fill="FFFFFF"/>
      <w:spacing w:after="300" w:line="0" w:lineRule="atLeast"/>
    </w:pPr>
    <w:rPr>
      <w:rFonts w:ascii="Times New Roman" w:eastAsia="Times New Roman" w:hAnsi="Times New Roman" w:cs="Times New Roman"/>
    </w:rPr>
  </w:style>
  <w:style w:type="paragraph" w:customStyle="1" w:styleId="Style1">
    <w:name w:val="Style1"/>
    <w:basedOn w:val="a"/>
    <w:uiPriority w:val="99"/>
    <w:rsid w:val="00ED19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ED1903"/>
    <w:pPr>
      <w:widowControl w:val="0"/>
      <w:autoSpaceDE w:val="0"/>
      <w:autoSpaceDN w:val="0"/>
      <w:adjustRightInd w:val="0"/>
      <w:spacing w:after="0" w:line="235" w:lineRule="exact"/>
      <w:ind w:firstLine="44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ED1903"/>
    <w:pPr>
      <w:widowControl w:val="0"/>
      <w:autoSpaceDE w:val="0"/>
      <w:autoSpaceDN w:val="0"/>
      <w:adjustRightInd w:val="0"/>
      <w:spacing w:after="0" w:line="240" w:lineRule="exact"/>
      <w:ind w:firstLine="706"/>
    </w:pPr>
    <w:rPr>
      <w:rFonts w:ascii="Times New Roman" w:eastAsia="Times New Roman" w:hAnsi="Times New Roman" w:cs="Times New Roman"/>
      <w:sz w:val="24"/>
      <w:szCs w:val="24"/>
      <w:lang w:eastAsia="ru-RU"/>
    </w:rPr>
  </w:style>
  <w:style w:type="paragraph" w:customStyle="1" w:styleId="Style3">
    <w:name w:val="Style3"/>
    <w:basedOn w:val="a"/>
    <w:uiPriority w:val="99"/>
    <w:rsid w:val="00ED1903"/>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Default">
    <w:name w:val="Default"/>
    <w:uiPriority w:val="99"/>
    <w:rsid w:val="00ED1903"/>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formattext">
    <w:name w:val="formattext"/>
    <w:basedOn w:val="a"/>
    <w:uiPriority w:val="99"/>
    <w:rsid w:val="00ED1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rsid w:val="00ED1903"/>
    <w:pPr>
      <w:widowControl w:val="0"/>
      <w:autoSpaceDE w:val="0"/>
      <w:autoSpaceDN w:val="0"/>
      <w:adjustRightInd w:val="0"/>
      <w:spacing w:before="20" w:after="0" w:line="240" w:lineRule="auto"/>
      <w:ind w:left="1280"/>
    </w:pPr>
    <w:rPr>
      <w:rFonts w:ascii="Times New Roman" w:eastAsia="Times New Roman" w:hAnsi="Times New Roman" w:cs="Times New Roman"/>
      <w:sz w:val="24"/>
      <w:szCs w:val="20"/>
      <w:lang w:eastAsia="ru-RU"/>
    </w:rPr>
  </w:style>
  <w:style w:type="paragraph" w:customStyle="1" w:styleId="FR3">
    <w:name w:val="FR3"/>
    <w:uiPriority w:val="99"/>
    <w:rsid w:val="00ED1903"/>
    <w:pPr>
      <w:widowControl w:val="0"/>
      <w:autoSpaceDE w:val="0"/>
      <w:autoSpaceDN w:val="0"/>
      <w:adjustRightInd w:val="0"/>
      <w:spacing w:before="180" w:after="0" w:line="360" w:lineRule="auto"/>
      <w:ind w:left="320" w:right="200"/>
      <w:jc w:val="center"/>
    </w:pPr>
    <w:rPr>
      <w:rFonts w:ascii="Arial" w:eastAsia="Times New Roman" w:hAnsi="Arial" w:cs="Times New Roman"/>
      <w:b/>
      <w:noProof/>
      <w:sz w:val="16"/>
      <w:szCs w:val="20"/>
      <w:lang w:eastAsia="ru-RU"/>
    </w:rPr>
  </w:style>
  <w:style w:type="character" w:customStyle="1" w:styleId="11">
    <w:name w:val="Заголовок 1 Знак1"/>
    <w:link w:val="1"/>
    <w:uiPriority w:val="99"/>
    <w:locked/>
    <w:rsid w:val="00ED1903"/>
    <w:rPr>
      <w:rFonts w:ascii="Tahoma" w:eastAsia="Times New Roman" w:hAnsi="Tahoma" w:cs="Times New Roman"/>
      <w:color w:val="2E3432"/>
      <w:kern w:val="36"/>
      <w:sz w:val="38"/>
      <w:szCs w:val="38"/>
    </w:rPr>
  </w:style>
  <w:style w:type="character" w:customStyle="1" w:styleId="FontStyle13">
    <w:name w:val="Font Style13"/>
    <w:basedOn w:val="a0"/>
    <w:uiPriority w:val="99"/>
    <w:rsid w:val="00ED1903"/>
    <w:rPr>
      <w:rFonts w:ascii="Times New Roman" w:hAnsi="Times New Roman" w:cs="Times New Roman" w:hint="default"/>
      <w:sz w:val="18"/>
      <w:szCs w:val="18"/>
    </w:rPr>
  </w:style>
  <w:style w:type="character" w:customStyle="1" w:styleId="extended-textshort">
    <w:name w:val="extended-text__short"/>
    <w:basedOn w:val="a0"/>
    <w:rsid w:val="00ED1903"/>
  </w:style>
  <w:style w:type="table" w:styleId="af6">
    <w:name w:val="Table Grid"/>
    <w:basedOn w:val="a1"/>
    <w:uiPriority w:val="39"/>
    <w:rsid w:val="00ED190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annotation reference"/>
    <w:basedOn w:val="a0"/>
    <w:uiPriority w:val="99"/>
    <w:semiHidden/>
    <w:unhideWhenUsed/>
    <w:rsid w:val="00ED1903"/>
    <w:rPr>
      <w:sz w:val="16"/>
      <w:szCs w:val="16"/>
    </w:rPr>
  </w:style>
  <w:style w:type="paragraph" w:styleId="af8">
    <w:name w:val="annotation text"/>
    <w:basedOn w:val="a"/>
    <w:link w:val="af9"/>
    <w:uiPriority w:val="99"/>
    <w:semiHidden/>
    <w:unhideWhenUsed/>
    <w:rsid w:val="00ED1903"/>
    <w:pPr>
      <w:widowControl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af9">
    <w:name w:val="Текст примечания Знак"/>
    <w:basedOn w:val="a0"/>
    <w:link w:val="af8"/>
    <w:uiPriority w:val="99"/>
    <w:semiHidden/>
    <w:rsid w:val="00ED1903"/>
    <w:rPr>
      <w:rFonts w:ascii="Times New Roman" w:eastAsia="Times New Roman" w:hAnsi="Times New Roman" w:cs="Times New Roman"/>
      <w:color w:val="000000"/>
      <w:sz w:val="20"/>
      <w:szCs w:val="20"/>
    </w:rPr>
  </w:style>
  <w:style w:type="paragraph" w:styleId="afa">
    <w:name w:val="annotation subject"/>
    <w:basedOn w:val="af8"/>
    <w:next w:val="af8"/>
    <w:link w:val="afb"/>
    <w:uiPriority w:val="99"/>
    <w:semiHidden/>
    <w:unhideWhenUsed/>
    <w:rsid w:val="00ED1903"/>
    <w:rPr>
      <w:b/>
      <w:bCs/>
    </w:rPr>
  </w:style>
  <w:style w:type="character" w:customStyle="1" w:styleId="afb">
    <w:name w:val="Тема примечания Знак"/>
    <w:basedOn w:val="af9"/>
    <w:link w:val="afa"/>
    <w:uiPriority w:val="99"/>
    <w:semiHidden/>
    <w:rsid w:val="00ED1903"/>
    <w:rPr>
      <w:rFonts w:ascii="Times New Roman" w:eastAsia="Times New Roman" w:hAnsi="Times New Roman" w:cs="Times New Roman"/>
      <w:b/>
      <w:bCs/>
      <w:color w:val="000000"/>
      <w:sz w:val="20"/>
      <w:szCs w:val="20"/>
    </w:rPr>
  </w:style>
  <w:style w:type="paragraph" w:customStyle="1" w:styleId="TableParagraph">
    <w:name w:val="Table Paragraph"/>
    <w:basedOn w:val="a"/>
    <w:uiPriority w:val="1"/>
    <w:qFormat/>
    <w:rsid w:val="00ED1903"/>
    <w:pPr>
      <w:widowControl w:val="0"/>
      <w:autoSpaceDE w:val="0"/>
      <w:autoSpaceDN w:val="0"/>
      <w:spacing w:after="0" w:line="240" w:lineRule="auto"/>
    </w:pPr>
    <w:rPr>
      <w:rFonts w:ascii="Times New Roman" w:eastAsia="Times New Roman" w:hAnsi="Times New Roman" w:cs="Times New Roman"/>
    </w:rPr>
  </w:style>
  <w:style w:type="paragraph" w:customStyle="1" w:styleId="xl63">
    <w:name w:val="xl63"/>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4">
    <w:name w:val="xl64"/>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66">
    <w:name w:val="xl66"/>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
    <w:rsid w:val="00ED1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ED19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ED1903"/>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4">
    <w:name w:val="xl74"/>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5">
    <w:name w:val="xl75"/>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
    <w:rsid w:val="00ED1903"/>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8">
    <w:name w:val="xl78"/>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79">
    <w:name w:val="xl79"/>
    <w:basedOn w:val="a"/>
    <w:rsid w:val="00ED1903"/>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ED19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
    <w:rsid w:val="00ED190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2">
    <w:name w:val="xl82"/>
    <w:basedOn w:val="a"/>
    <w:rsid w:val="00ED19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3">
    <w:name w:val="xl83"/>
    <w:basedOn w:val="a"/>
    <w:rsid w:val="00ED19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ED190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5">
    <w:name w:val="xl85"/>
    <w:basedOn w:val="a"/>
    <w:rsid w:val="00ED19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6">
    <w:name w:val="xl86"/>
    <w:basedOn w:val="a"/>
    <w:rsid w:val="00ED19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7">
    <w:name w:val="xl87"/>
    <w:basedOn w:val="a"/>
    <w:rsid w:val="00ED190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8">
    <w:name w:val="xl88"/>
    <w:basedOn w:val="a"/>
    <w:rsid w:val="00ED19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
    <w:rsid w:val="00ED19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
    <w:rsid w:val="00ED190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
    <w:rsid w:val="00ED19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
    <w:rsid w:val="00ED19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ED190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ED19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6">
    <w:name w:val="xl96"/>
    <w:basedOn w:val="a"/>
    <w:rsid w:val="00ED19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
    <w:rsid w:val="00ED19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98">
    <w:name w:val="xl98"/>
    <w:basedOn w:val="a"/>
    <w:rsid w:val="00ED19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ED190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0">
    <w:name w:val="xl100"/>
    <w:basedOn w:val="a"/>
    <w:rsid w:val="00ED19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1">
    <w:name w:val="xl101"/>
    <w:basedOn w:val="a"/>
    <w:rsid w:val="00ED19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2">
    <w:name w:val="xl102"/>
    <w:basedOn w:val="a"/>
    <w:rsid w:val="00ED19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3">
    <w:name w:val="xl103"/>
    <w:basedOn w:val="a"/>
    <w:rsid w:val="00ED19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4">
    <w:name w:val="xl104"/>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05">
    <w:name w:val="xl105"/>
    <w:basedOn w:val="a"/>
    <w:rsid w:val="00ED19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6">
    <w:name w:val="xl106"/>
    <w:basedOn w:val="a"/>
    <w:rsid w:val="00ED190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7">
    <w:name w:val="xl107"/>
    <w:basedOn w:val="a"/>
    <w:rsid w:val="00ED19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09">
    <w:name w:val="xl109"/>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0">
    <w:name w:val="xl110"/>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1">
    <w:name w:val="xl111"/>
    <w:basedOn w:val="a"/>
    <w:rsid w:val="00ED19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ED19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
    <w:rsid w:val="00ED19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ED19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5">
    <w:name w:val="xl115"/>
    <w:basedOn w:val="a"/>
    <w:rsid w:val="00ED19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ED19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ED19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18">
    <w:name w:val="xl118"/>
    <w:basedOn w:val="a"/>
    <w:rsid w:val="00ED190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19">
    <w:name w:val="xl119"/>
    <w:basedOn w:val="a"/>
    <w:rsid w:val="00ED19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20">
    <w:name w:val="xl120"/>
    <w:basedOn w:val="a"/>
    <w:rsid w:val="00ED19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21">
    <w:name w:val="xl121"/>
    <w:basedOn w:val="a"/>
    <w:rsid w:val="00ED190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22">
    <w:name w:val="xl122"/>
    <w:basedOn w:val="a"/>
    <w:rsid w:val="00ED19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ED1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23">
    <w:name w:val="xl123"/>
    <w:basedOn w:val="a"/>
    <w:rsid w:val="00ED19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character" w:styleId="afc">
    <w:name w:val="FollowedHyperlink"/>
    <w:basedOn w:val="a0"/>
    <w:uiPriority w:val="99"/>
    <w:semiHidden/>
    <w:unhideWhenUsed/>
    <w:rsid w:val="00ED1903"/>
    <w:rPr>
      <w:color w:val="954F72" w:themeColor="followedHyperlink"/>
      <w:u w:val="single"/>
    </w:rPr>
  </w:style>
  <w:style w:type="paragraph" w:styleId="23">
    <w:name w:val="Body Text Indent 2"/>
    <w:basedOn w:val="a"/>
    <w:link w:val="211"/>
    <w:uiPriority w:val="99"/>
    <w:semiHidden/>
    <w:unhideWhenUsed/>
    <w:rsid w:val="00ED1903"/>
    <w:pPr>
      <w:spacing w:after="120" w:line="480" w:lineRule="auto"/>
      <w:ind w:left="283"/>
    </w:pPr>
  </w:style>
  <w:style w:type="character" w:customStyle="1" w:styleId="211">
    <w:name w:val="Основной текст с отступом 2 Знак1"/>
    <w:basedOn w:val="a0"/>
    <w:link w:val="23"/>
    <w:uiPriority w:val="99"/>
    <w:semiHidden/>
    <w:rsid w:val="00ED1903"/>
  </w:style>
  <w:style w:type="paragraph" w:styleId="af4">
    <w:name w:val="No Spacing"/>
    <w:link w:val="af3"/>
    <w:qFormat/>
    <w:rsid w:val="00ED1903"/>
    <w:pPr>
      <w:spacing w:after="0" w:line="240" w:lineRule="auto"/>
    </w:pPr>
  </w:style>
  <w:style w:type="paragraph" w:customStyle="1" w:styleId="Style20">
    <w:name w:val="Style20"/>
    <w:basedOn w:val="a"/>
    <w:uiPriority w:val="99"/>
    <w:rsid w:val="00F13547"/>
    <w:pPr>
      <w:widowControl w:val="0"/>
      <w:autoSpaceDE w:val="0"/>
      <w:autoSpaceDN w:val="0"/>
      <w:adjustRightInd w:val="0"/>
      <w:spacing w:after="0" w:line="214" w:lineRule="exact"/>
      <w:jc w:val="center"/>
    </w:pPr>
    <w:rPr>
      <w:rFonts w:ascii="Times New Roman" w:eastAsia="Times New Roman" w:hAnsi="Times New Roman" w:cs="Times New Roman"/>
      <w:sz w:val="24"/>
      <w:szCs w:val="24"/>
      <w:lang w:eastAsia="ru-RU"/>
    </w:rPr>
  </w:style>
  <w:style w:type="character" w:customStyle="1" w:styleId="FontStyle2004">
    <w:name w:val="Font Style2004"/>
    <w:uiPriority w:val="99"/>
    <w:rsid w:val="00F13547"/>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id275464109" TargetMode="External"/><Relationship Id="rId13" Type="http://schemas.openxmlformats.org/officeDocument/2006/relationships/hyperlink" Target="https://legalacts.ru/doc/pasport-natsionalnogo-proekta-kultura-utv-prezidiumom-soveta-pri-preziden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k.com/cbsokt" TargetMode="External"/><Relationship Id="rId12" Type="http://schemas.openxmlformats.org/officeDocument/2006/relationships/hyperlink" Target="https://legalacts.ru/doc/pasport-natsionalnogo-proekta-kultura-utv-prezidiumom-soveta-pri-preziden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alacts.ru/doc/pasport-natsionalnogo-proekta-kultura-utv-prezidiumom-soveta-pri-prezidente/" TargetMode="External"/><Relationship Id="rId1" Type="http://schemas.openxmlformats.org/officeDocument/2006/relationships/numbering" Target="numbering.xml"/><Relationship Id="rId6" Type="http://schemas.openxmlformats.org/officeDocument/2006/relationships/hyperlink" Target="http://www.cdb-okt.ru" TargetMode="External"/><Relationship Id="rId11" Type="http://schemas.openxmlformats.org/officeDocument/2006/relationships/hyperlink" Target="https://legalacts.ru/doc/pasport-natsionalnogo-proekta-kultura-utv-prezidiumom-soveta-pri-prezidente/" TargetMode="External"/><Relationship Id="rId5" Type="http://schemas.openxmlformats.org/officeDocument/2006/relationships/hyperlink" Target="http://www.cbs-okt.ru" TargetMode="External"/><Relationship Id="rId15" Type="http://schemas.openxmlformats.org/officeDocument/2006/relationships/hyperlink" Target="https://legalacts.ru/doc/pasport-natsionalnogo-proekta-kultura-utv-prezidiumom-soveta-pri-prezidente/" TargetMode="External"/><Relationship Id="rId10" Type="http://schemas.openxmlformats.org/officeDocument/2006/relationships/hyperlink" Target="https://ok.ru/profile/591764831786" TargetMode="External"/><Relationship Id="rId4" Type="http://schemas.openxmlformats.org/officeDocument/2006/relationships/webSettings" Target="webSettings.xml"/><Relationship Id="rId9" Type="http://schemas.openxmlformats.org/officeDocument/2006/relationships/hyperlink" Target="https://vk.com/oktlibrary2" TargetMode="External"/><Relationship Id="rId14" Type="http://schemas.openxmlformats.org/officeDocument/2006/relationships/hyperlink" Target="https://legalacts.ru/doc/pasport-natsionalnogo-proekta-kultura-utv-prezidiumom-soveta-pri-preziden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72</Pages>
  <Words>17935</Words>
  <Characters>102230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Ксения Попович</cp:lastModifiedBy>
  <cp:revision>20</cp:revision>
  <cp:lastPrinted>2023-10-26T05:26:00Z</cp:lastPrinted>
  <dcterms:created xsi:type="dcterms:W3CDTF">2023-10-13T10:30:00Z</dcterms:created>
  <dcterms:modified xsi:type="dcterms:W3CDTF">2024-09-03T11:06:00Z</dcterms:modified>
</cp:coreProperties>
</file>